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1DF9C8B9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F6EA9">
        <w:rPr>
          <w:rFonts w:ascii="Arial" w:hAnsi="Arial" w:cs="Arial"/>
          <w:sz w:val="24"/>
        </w:rPr>
        <w:t>DOVILĘ BANIULIENĘ</w:t>
      </w:r>
    </w:p>
    <w:p w14:paraId="51A9126C" w14:textId="65B508F3" w:rsidR="00541C29" w:rsidRPr="00CD3CEA" w:rsidRDefault="00CF6EA9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MOLĖTŲ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FD344EF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CF6EA9">
        <w:rPr>
          <w:rFonts w:ascii="Arial" w:hAnsi="Arial" w:cs="Arial"/>
        </w:rPr>
        <w:t>rugpjūčio 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B60467">
        <w:rPr>
          <w:rFonts w:ascii="Arial" w:hAnsi="Arial" w:cs="Arial"/>
        </w:rPr>
        <w:t>103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08063CE6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956DC">
        <w:rPr>
          <w:rFonts w:ascii="Arial" w:hAnsi="Arial" w:cs="Arial"/>
          <w:b w:val="0"/>
          <w:bCs/>
          <w:sz w:val="24"/>
        </w:rPr>
        <w:t>rugpjūčio 8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E956DC">
        <w:rPr>
          <w:rFonts w:ascii="Arial" w:hAnsi="Arial" w:cs="Arial"/>
          <w:b w:val="0"/>
          <w:bCs/>
          <w:sz w:val="24"/>
        </w:rPr>
        <w:t>32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E956DC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956DC">
        <w:rPr>
          <w:rFonts w:ascii="Arial" w:hAnsi="Arial" w:cs="Arial"/>
          <w:b w:val="0"/>
          <w:bCs/>
          <w:sz w:val="24"/>
        </w:rPr>
        <w:t>balandžio 8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E956DC">
        <w:rPr>
          <w:rFonts w:ascii="Arial" w:hAnsi="Arial" w:cs="Arial"/>
          <w:b w:val="0"/>
          <w:bCs/>
          <w:sz w:val="24"/>
        </w:rPr>
        <w:t>Dovilę Baniulienę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956DC">
        <w:rPr>
          <w:rFonts w:ascii="Arial" w:hAnsi="Arial" w:cs="Arial"/>
          <w:b w:val="0"/>
          <w:bCs/>
          <w:sz w:val="24"/>
        </w:rPr>
        <w:t>Utenos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E956DC">
        <w:rPr>
          <w:rFonts w:ascii="Arial" w:hAnsi="Arial" w:cs="Arial"/>
          <w:b w:val="0"/>
          <w:bCs/>
          <w:sz w:val="24"/>
        </w:rPr>
        <w:t>Molėtų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E956DC">
        <w:rPr>
          <w:rFonts w:ascii="Arial" w:hAnsi="Arial" w:cs="Arial"/>
          <w:b w:val="0"/>
          <w:bCs/>
          <w:sz w:val="24"/>
        </w:rPr>
        <w:t>Dovilės Baniulienės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255A06D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E956DC">
        <w:rPr>
          <w:rFonts w:ascii="Arial" w:hAnsi="Arial" w:cs="Arial"/>
          <w:b/>
          <w:bCs/>
        </w:rPr>
        <w:t>DOVILĘ BANIULIENĘ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956DC">
        <w:rPr>
          <w:rFonts w:ascii="Arial" w:hAnsi="Arial" w:cs="Arial"/>
        </w:rPr>
        <w:t>Utenos</w:t>
      </w:r>
      <w:r w:rsidR="00F917AC" w:rsidRPr="00CD3CEA">
        <w:rPr>
          <w:rFonts w:ascii="Arial" w:hAnsi="Arial" w:cs="Arial"/>
        </w:rPr>
        <w:t xml:space="preserve"> apylinkės teismo </w:t>
      </w:r>
      <w:r w:rsidR="00E956DC">
        <w:rPr>
          <w:rFonts w:ascii="Arial" w:hAnsi="Arial" w:cs="Arial"/>
        </w:rPr>
        <w:t>Molėtų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D3370" w14:textId="77777777" w:rsidR="001725D8" w:rsidRDefault="001725D8">
      <w:r>
        <w:separator/>
      </w:r>
    </w:p>
  </w:endnote>
  <w:endnote w:type="continuationSeparator" w:id="0">
    <w:p w14:paraId="5E42A307" w14:textId="77777777" w:rsidR="001725D8" w:rsidRDefault="0017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8FFF6" w14:textId="77777777" w:rsidR="001725D8" w:rsidRDefault="001725D8">
      <w:r>
        <w:separator/>
      </w:r>
    </w:p>
  </w:footnote>
  <w:footnote w:type="continuationSeparator" w:id="0">
    <w:p w14:paraId="00160A54" w14:textId="77777777" w:rsidR="001725D8" w:rsidRDefault="0017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2024-08-22T08:59:00Z</dcterms:created>
  <dcterms:modified xsi:type="dcterms:W3CDTF">2024-08-30T10:29:00Z</dcterms:modified>
</cp:coreProperties>
</file>