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1050D" w14:textId="77777777" w:rsidR="00EB5ADF" w:rsidRPr="00EB5ADF" w:rsidRDefault="00EB5ADF" w:rsidP="00EB5A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</w:p>
    <w:p w14:paraId="59429C71" w14:textId="0E9501E0" w:rsidR="00EB5ADF" w:rsidRPr="00EB5ADF" w:rsidRDefault="00EB5ADF" w:rsidP="00CB2228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NUOTOLINIŲ MOKYMŲ </w:t>
      </w:r>
      <w:r w:rsidR="003F3C88" w:rsidRPr="003F3C88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„</w:t>
      </w:r>
      <w:r w:rsidR="00CC025B" w:rsidRPr="00CC025B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KORUPCIJOS SAMPRATA IR PASIREIŠKIMAS. INTERESŲ KONFLIKTAI. KORUPCINIAI NUSIKALTIMAI IR ATSAKOMYBĖ</w:t>
      </w:r>
      <w:r w:rsidR="003F3C88" w:rsidRPr="003F3C88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“</w:t>
      </w:r>
      <w:r w:rsidR="00CB2228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</w:t>
      </w:r>
      <w:r w:rsidRPr="00EB5AD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VALANDINĖ PROGRAMA </w:t>
      </w:r>
    </w:p>
    <w:p w14:paraId="6B7873B0" w14:textId="77777777" w:rsidR="00EB5ADF" w:rsidRPr="00EB5ADF" w:rsidRDefault="00EB5ADF" w:rsidP="00EB5ADF">
      <w:pPr>
        <w:tabs>
          <w:tab w:val="center" w:pos="7001"/>
          <w:tab w:val="left" w:pos="8175"/>
          <w:tab w:val="left" w:pos="1080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</w:p>
    <w:p w14:paraId="06FB2293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0"/>
          <w:szCs w:val="10"/>
          <w:lang w:eastAsia="lt-LT"/>
        </w:rPr>
      </w:pPr>
    </w:p>
    <w:p w14:paraId="6B6A09C9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>P R O G R A M A</w:t>
      </w:r>
    </w:p>
    <w:p w14:paraId="5E06608D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0"/>
          <w:szCs w:val="10"/>
          <w:lang w:eastAsia="lt-LT"/>
        </w:rPr>
      </w:pPr>
    </w:p>
    <w:p w14:paraId="35B2D6DE" w14:textId="2BFEF003" w:rsidR="00EB5ADF" w:rsidRPr="001D422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1D422F">
        <w:rPr>
          <w:rFonts w:ascii="Times New Roman" w:eastAsia="Times New Roman" w:hAnsi="Times New Roman" w:cs="Times New Roman"/>
          <w:sz w:val="24"/>
          <w:szCs w:val="24"/>
          <w:lang w:eastAsia="lt-LT"/>
        </w:rPr>
        <w:t>202</w:t>
      </w:r>
      <w:r w:rsidR="004150B3" w:rsidRPr="001D422F">
        <w:rPr>
          <w:rFonts w:ascii="Times New Roman" w:eastAsia="Times New Roman" w:hAnsi="Times New Roman" w:cs="Times New Roman"/>
          <w:sz w:val="24"/>
          <w:szCs w:val="24"/>
          <w:lang w:eastAsia="lt-LT"/>
        </w:rPr>
        <w:t>4</w:t>
      </w:r>
      <w:r w:rsidRPr="001D422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 </w:t>
      </w:r>
      <w:r w:rsidR="001D422F" w:rsidRPr="001D422F">
        <w:rPr>
          <w:rFonts w:ascii="Times New Roman" w:eastAsia="Times New Roman" w:hAnsi="Times New Roman" w:cs="Times New Roman"/>
          <w:sz w:val="24"/>
          <w:szCs w:val="24"/>
          <w:lang w:eastAsia="lt-LT"/>
        </w:rPr>
        <w:t>gegužės</w:t>
      </w:r>
      <w:r w:rsidRPr="001D422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CC025B">
        <w:rPr>
          <w:rFonts w:ascii="Times New Roman" w:eastAsia="Times New Roman" w:hAnsi="Times New Roman" w:cs="Times New Roman"/>
          <w:sz w:val="24"/>
          <w:szCs w:val="24"/>
          <w:lang w:eastAsia="lt-LT"/>
        </w:rPr>
        <w:t>24</w:t>
      </w:r>
      <w:r w:rsidRPr="001D422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d.</w:t>
      </w:r>
    </w:p>
    <w:p w14:paraId="28E9CDBA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Calibri" w:hAnsi="Calibri" w:cs="Times New Roman"/>
        </w:rPr>
      </w:pPr>
      <w:proofErr w:type="spellStart"/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>Zoom</w:t>
      </w:r>
      <w:proofErr w:type="spellEnd"/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platforma</w:t>
      </w:r>
    </w:p>
    <w:p w14:paraId="2C863290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334E778F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644D7A18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0B51E00F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tbl>
      <w:tblPr>
        <w:tblW w:w="9414" w:type="dxa"/>
        <w:tblInd w:w="-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14"/>
      </w:tblGrid>
      <w:tr w:rsidR="00EB5ADF" w:rsidRPr="00EB5ADF" w14:paraId="6099C4CF" w14:textId="77777777" w:rsidTr="00D410FE">
        <w:tc>
          <w:tcPr>
            <w:tcW w:w="94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84207" w14:textId="5F147D0C" w:rsidR="00EB5ADF" w:rsidRPr="00354646" w:rsidRDefault="00EB5ADF" w:rsidP="00354646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Lektor</w:t>
            </w:r>
            <w:r w:rsidR="00F1452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ė</w:t>
            </w:r>
            <w:r w:rsidRPr="00EB5A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 xml:space="preserve"> –</w:t>
            </w:r>
            <w:r w:rsidRPr="00EB5A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 xml:space="preserve"> </w:t>
            </w:r>
            <w:r w:rsidR="00CC025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 xml:space="preserve">Rita </w:t>
            </w:r>
            <w:proofErr w:type="spellStart"/>
            <w:r w:rsidR="00CC025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>Toleikienė</w:t>
            </w:r>
            <w:proofErr w:type="spellEnd"/>
            <w:r w:rsidR="00354646" w:rsidRPr="003546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,</w:t>
            </w:r>
            <w:r w:rsidR="003546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 xml:space="preserve"> </w:t>
            </w:r>
            <w:r w:rsidR="00354646" w:rsidRPr="003546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 xml:space="preserve">vadybos mokslų daktarė, Vilniaus universiteto Šiaulių akademijos dėstytoja, besidominti organizacijų etikos, antikorupcinės aplinkos kūrimo temomis. R. </w:t>
            </w:r>
            <w:proofErr w:type="spellStart"/>
            <w:r w:rsidR="00354646" w:rsidRPr="003546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Toleikienė</w:t>
            </w:r>
            <w:proofErr w:type="spellEnd"/>
            <w:r w:rsidR="00354646" w:rsidRPr="003546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 xml:space="preserve"> aktyviai dalyvauja tarptautiniuose projektuose, mokymuose, atlieka mokslinius tyrimus, rengia metodines priemones, konsultuoja viešojo sektoriaus organizacijas antikorupcinės aplinkos kūrimo temomis.</w:t>
            </w:r>
          </w:p>
        </w:tc>
      </w:tr>
    </w:tbl>
    <w:p w14:paraId="717D808C" w14:textId="77777777" w:rsidR="00EB5ADF" w:rsidRPr="00EB5ADF" w:rsidRDefault="00EB5ADF" w:rsidP="00EB5A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lt-LT"/>
        </w:rPr>
      </w:pPr>
    </w:p>
    <w:tbl>
      <w:tblPr>
        <w:tblStyle w:val="viesusspalvinimas1parykinimas1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EB5ADF" w:rsidRPr="00EB5ADF" w14:paraId="2C6A6CAD" w14:textId="77777777" w:rsidTr="00C574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76B97B0F" w14:textId="3F408C70" w:rsidR="00EB5ADF" w:rsidRPr="001D422F" w:rsidRDefault="00EB5ADF" w:rsidP="00C57475">
            <w:pPr>
              <w:spacing w:line="276" w:lineRule="auto"/>
              <w:rPr>
                <w:i/>
                <w:color w:val="auto"/>
                <w:sz w:val="24"/>
                <w:szCs w:val="24"/>
              </w:rPr>
            </w:pPr>
            <w:r w:rsidRPr="001D422F">
              <w:rPr>
                <w:i/>
                <w:color w:val="auto"/>
                <w:sz w:val="24"/>
                <w:szCs w:val="24"/>
              </w:rPr>
              <w:t>0</w:t>
            </w:r>
            <w:r w:rsidR="00923DC5" w:rsidRPr="001D422F">
              <w:rPr>
                <w:i/>
                <w:color w:val="auto"/>
                <w:sz w:val="24"/>
                <w:szCs w:val="24"/>
              </w:rPr>
              <w:t>8</w:t>
            </w:r>
            <w:r w:rsidRPr="001D422F">
              <w:rPr>
                <w:i/>
                <w:color w:val="auto"/>
                <w:sz w:val="24"/>
                <w:szCs w:val="24"/>
              </w:rPr>
              <w:t>:</w:t>
            </w:r>
            <w:r w:rsidR="00923DC5" w:rsidRPr="001D422F">
              <w:rPr>
                <w:i/>
                <w:color w:val="auto"/>
                <w:sz w:val="24"/>
                <w:szCs w:val="24"/>
              </w:rPr>
              <w:t>3</w:t>
            </w:r>
            <w:r w:rsidR="0023522C" w:rsidRPr="001D422F">
              <w:rPr>
                <w:i/>
                <w:color w:val="auto"/>
                <w:sz w:val="24"/>
                <w:szCs w:val="24"/>
              </w:rPr>
              <w:t>0</w:t>
            </w:r>
            <w:r w:rsidRPr="001D422F">
              <w:rPr>
                <w:i/>
                <w:color w:val="auto"/>
                <w:sz w:val="24"/>
                <w:szCs w:val="24"/>
              </w:rPr>
              <w:t>–0</w:t>
            </w:r>
            <w:r w:rsidR="004150B3" w:rsidRPr="001D422F">
              <w:rPr>
                <w:i/>
                <w:color w:val="auto"/>
                <w:sz w:val="24"/>
                <w:szCs w:val="24"/>
              </w:rPr>
              <w:t>9</w:t>
            </w:r>
            <w:r w:rsidRPr="001D422F">
              <w:rPr>
                <w:i/>
                <w:color w:val="auto"/>
                <w:sz w:val="24"/>
                <w:szCs w:val="24"/>
              </w:rPr>
              <w:t>:</w:t>
            </w:r>
            <w:r w:rsidR="00923DC5" w:rsidRPr="001D422F">
              <w:rPr>
                <w:i/>
                <w:color w:val="auto"/>
                <w:sz w:val="24"/>
                <w:szCs w:val="24"/>
              </w:rPr>
              <w:t>0</w:t>
            </w:r>
            <w:r w:rsidR="004150B3" w:rsidRPr="001D422F">
              <w:rPr>
                <w:i/>
                <w:color w:val="auto"/>
                <w:sz w:val="24"/>
                <w:szCs w:val="24"/>
              </w:rPr>
              <w:t>0</w:t>
            </w:r>
          </w:p>
        </w:tc>
        <w:tc>
          <w:tcPr>
            <w:tcW w:w="7715" w:type="dxa"/>
            <w:vAlign w:val="center"/>
          </w:tcPr>
          <w:p w14:paraId="44B2E68F" w14:textId="618C3EA8" w:rsidR="00EB5ADF" w:rsidRPr="001D422F" w:rsidRDefault="00EB5ADF" w:rsidP="00C57475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auto"/>
                <w:sz w:val="24"/>
                <w:szCs w:val="24"/>
                <w:shd w:val="clear" w:color="auto" w:fill="FFFFFF"/>
              </w:rPr>
            </w:pPr>
            <w:r w:rsidRPr="001D422F">
              <w:rPr>
                <w:i/>
                <w:iCs/>
                <w:color w:val="auto"/>
                <w:sz w:val="24"/>
                <w:szCs w:val="24"/>
                <w:shd w:val="clear" w:color="auto" w:fill="FFFFFF"/>
              </w:rPr>
              <w:t xml:space="preserve">Prisijungimas prie </w:t>
            </w:r>
            <w:proofErr w:type="spellStart"/>
            <w:r w:rsidRPr="001D422F">
              <w:rPr>
                <w:i/>
                <w:iCs/>
                <w:color w:val="auto"/>
                <w:sz w:val="24"/>
                <w:szCs w:val="24"/>
                <w:shd w:val="clear" w:color="auto" w:fill="FFFFFF"/>
              </w:rPr>
              <w:t>Zoom</w:t>
            </w:r>
            <w:proofErr w:type="spellEnd"/>
            <w:r w:rsidRPr="001D422F">
              <w:rPr>
                <w:i/>
                <w:iCs/>
                <w:color w:val="auto"/>
                <w:sz w:val="24"/>
                <w:szCs w:val="24"/>
                <w:shd w:val="clear" w:color="auto" w:fill="FFFFFF"/>
              </w:rPr>
              <w:t>, dalyvių registracija</w:t>
            </w:r>
          </w:p>
          <w:p w14:paraId="1E43DC62" w14:textId="77777777" w:rsidR="00EB5ADF" w:rsidRPr="001D422F" w:rsidRDefault="00EB5ADF" w:rsidP="00C57475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auto"/>
                <w:sz w:val="24"/>
                <w:szCs w:val="24"/>
              </w:rPr>
            </w:pPr>
          </w:p>
        </w:tc>
      </w:tr>
      <w:tr w:rsidR="00EB5ADF" w:rsidRPr="00EB5ADF" w14:paraId="2F9C38C8" w14:textId="77777777" w:rsidTr="00C57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9D7F0DB" w14:textId="684F256E" w:rsidR="00EB5ADF" w:rsidRPr="001D422F" w:rsidRDefault="00EB5ADF" w:rsidP="00C57475">
            <w:pPr>
              <w:spacing w:line="276" w:lineRule="auto"/>
              <w:rPr>
                <w:i/>
                <w:color w:val="4472C4" w:themeColor="accent1"/>
                <w:sz w:val="24"/>
                <w:szCs w:val="24"/>
              </w:rPr>
            </w:pPr>
            <w:r w:rsidRPr="001D422F">
              <w:rPr>
                <w:i/>
                <w:color w:val="4472C4" w:themeColor="accent1"/>
                <w:sz w:val="24"/>
                <w:szCs w:val="24"/>
              </w:rPr>
              <w:t>0</w:t>
            </w:r>
            <w:r w:rsidR="004150B3" w:rsidRPr="001D422F">
              <w:rPr>
                <w:i/>
                <w:color w:val="4472C4" w:themeColor="accent1"/>
                <w:sz w:val="24"/>
                <w:szCs w:val="24"/>
              </w:rPr>
              <w:t>9</w:t>
            </w:r>
            <w:r w:rsidR="0023522C" w:rsidRPr="001D422F">
              <w:rPr>
                <w:i/>
                <w:color w:val="4472C4" w:themeColor="accent1"/>
                <w:sz w:val="24"/>
                <w:szCs w:val="24"/>
              </w:rPr>
              <w:t>:</w:t>
            </w:r>
            <w:r w:rsidR="00923DC5" w:rsidRPr="001D422F">
              <w:rPr>
                <w:i/>
                <w:color w:val="4472C4" w:themeColor="accent1"/>
                <w:sz w:val="24"/>
                <w:szCs w:val="24"/>
              </w:rPr>
              <w:t>0</w:t>
            </w:r>
            <w:r w:rsidRPr="001D422F">
              <w:rPr>
                <w:i/>
                <w:color w:val="4472C4" w:themeColor="accent1"/>
                <w:sz w:val="24"/>
                <w:szCs w:val="24"/>
              </w:rPr>
              <w:t>0–1</w:t>
            </w:r>
            <w:r w:rsidR="00923DC5" w:rsidRPr="001D422F">
              <w:rPr>
                <w:i/>
                <w:color w:val="4472C4" w:themeColor="accent1"/>
                <w:sz w:val="24"/>
                <w:szCs w:val="24"/>
              </w:rPr>
              <w:t>0</w:t>
            </w:r>
            <w:r w:rsidRPr="001D422F">
              <w:rPr>
                <w:i/>
                <w:color w:val="4472C4" w:themeColor="accent1"/>
                <w:sz w:val="24"/>
                <w:szCs w:val="24"/>
              </w:rPr>
              <w:t>:</w:t>
            </w:r>
            <w:r w:rsidR="00923DC5" w:rsidRPr="001D422F">
              <w:rPr>
                <w:i/>
                <w:color w:val="4472C4" w:themeColor="accent1"/>
                <w:sz w:val="24"/>
                <w:szCs w:val="24"/>
              </w:rPr>
              <w:t>3</w:t>
            </w:r>
            <w:r w:rsidR="0023522C" w:rsidRPr="001D422F">
              <w:rPr>
                <w:i/>
                <w:color w:val="4472C4" w:themeColor="accent1"/>
                <w:sz w:val="24"/>
                <w:szCs w:val="24"/>
              </w:rPr>
              <w:t>0</w:t>
            </w:r>
          </w:p>
        </w:tc>
        <w:tc>
          <w:tcPr>
            <w:tcW w:w="7715" w:type="dxa"/>
            <w:vAlign w:val="center"/>
          </w:tcPr>
          <w:p w14:paraId="7235A726" w14:textId="5AD8EEE5" w:rsidR="00EB5ADF" w:rsidRPr="001D422F" w:rsidRDefault="00CC025B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color w:val="4472C4" w:themeColor="accent1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4472C4" w:themeColor="accent1"/>
                <w:sz w:val="24"/>
                <w:szCs w:val="24"/>
              </w:rPr>
              <w:t>Korupcijos samprata ir pasireiškimas. Interesų konfliktai. Korupciniai nusikaltimai ir atsakomybė.</w:t>
            </w:r>
          </w:p>
          <w:p w14:paraId="76442715" w14:textId="2A9C8747" w:rsidR="006B61DB" w:rsidRPr="001D422F" w:rsidRDefault="006B61DB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color w:val="4472C4" w:themeColor="accent1"/>
                <w:sz w:val="24"/>
                <w:szCs w:val="24"/>
              </w:rPr>
            </w:pPr>
          </w:p>
        </w:tc>
      </w:tr>
      <w:tr w:rsidR="00EB5ADF" w:rsidRPr="00EB5ADF" w14:paraId="1782928E" w14:textId="77777777" w:rsidTr="00C57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73B16B8" w14:textId="744E8D88" w:rsidR="00EB5ADF" w:rsidRPr="001D422F" w:rsidRDefault="00EB5ADF" w:rsidP="00C57475">
            <w:pPr>
              <w:spacing w:line="276" w:lineRule="auto"/>
              <w:rPr>
                <w:i/>
                <w:color w:val="auto"/>
                <w:sz w:val="24"/>
                <w:szCs w:val="24"/>
              </w:rPr>
            </w:pPr>
            <w:r w:rsidRPr="001D422F">
              <w:rPr>
                <w:i/>
                <w:color w:val="auto"/>
                <w:sz w:val="24"/>
                <w:szCs w:val="24"/>
              </w:rPr>
              <w:t>1</w:t>
            </w:r>
            <w:r w:rsidR="009042E3" w:rsidRPr="001D422F">
              <w:rPr>
                <w:i/>
                <w:color w:val="auto"/>
                <w:sz w:val="24"/>
                <w:szCs w:val="24"/>
              </w:rPr>
              <w:t>0</w:t>
            </w:r>
            <w:r w:rsidRPr="001D422F">
              <w:rPr>
                <w:i/>
                <w:color w:val="auto"/>
                <w:sz w:val="24"/>
                <w:szCs w:val="24"/>
              </w:rPr>
              <w:t>:</w:t>
            </w:r>
            <w:r w:rsidR="009042E3" w:rsidRPr="001D422F">
              <w:rPr>
                <w:i/>
                <w:color w:val="auto"/>
                <w:sz w:val="24"/>
                <w:szCs w:val="24"/>
              </w:rPr>
              <w:t>3</w:t>
            </w:r>
            <w:r w:rsidR="003F3C88" w:rsidRPr="001D422F">
              <w:rPr>
                <w:i/>
                <w:color w:val="auto"/>
                <w:sz w:val="24"/>
                <w:szCs w:val="24"/>
              </w:rPr>
              <w:t>0</w:t>
            </w:r>
            <w:r w:rsidRPr="001D422F">
              <w:rPr>
                <w:i/>
                <w:color w:val="auto"/>
                <w:sz w:val="24"/>
                <w:szCs w:val="24"/>
              </w:rPr>
              <w:t>–1</w:t>
            </w:r>
            <w:r w:rsidR="009042E3" w:rsidRPr="001D422F">
              <w:rPr>
                <w:i/>
                <w:color w:val="auto"/>
                <w:sz w:val="24"/>
                <w:szCs w:val="24"/>
              </w:rPr>
              <w:t>0</w:t>
            </w:r>
            <w:r w:rsidRPr="001D422F">
              <w:rPr>
                <w:i/>
                <w:color w:val="auto"/>
                <w:sz w:val="24"/>
                <w:szCs w:val="24"/>
              </w:rPr>
              <w:t>:</w:t>
            </w:r>
            <w:r w:rsidR="009042E3" w:rsidRPr="001D422F">
              <w:rPr>
                <w:i/>
                <w:color w:val="auto"/>
                <w:sz w:val="24"/>
                <w:szCs w:val="24"/>
              </w:rPr>
              <w:t>4</w:t>
            </w:r>
            <w:r w:rsidR="0023522C" w:rsidRPr="001D422F">
              <w:rPr>
                <w:i/>
                <w:color w:val="auto"/>
                <w:sz w:val="24"/>
                <w:szCs w:val="24"/>
              </w:rPr>
              <w:t>5</w:t>
            </w:r>
          </w:p>
        </w:tc>
        <w:tc>
          <w:tcPr>
            <w:tcW w:w="7715" w:type="dxa"/>
            <w:vAlign w:val="center"/>
          </w:tcPr>
          <w:p w14:paraId="50E33DF3" w14:textId="462B4C3C" w:rsidR="00EB5ADF" w:rsidRPr="001D422F" w:rsidRDefault="00EB5ADF" w:rsidP="00C574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color w:val="auto"/>
                <w:sz w:val="24"/>
                <w:szCs w:val="24"/>
              </w:rPr>
            </w:pPr>
            <w:r w:rsidRPr="001D422F">
              <w:rPr>
                <w:b/>
                <w:bCs/>
                <w:i/>
                <w:iCs/>
                <w:color w:val="auto"/>
                <w:sz w:val="24"/>
                <w:szCs w:val="24"/>
              </w:rPr>
              <w:t>Pertrauka</w:t>
            </w:r>
          </w:p>
          <w:p w14:paraId="38CC7A74" w14:textId="77777777" w:rsidR="00EB5ADF" w:rsidRPr="001D422F" w:rsidRDefault="00EB5ADF" w:rsidP="00C574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color w:val="auto"/>
                <w:sz w:val="24"/>
                <w:szCs w:val="24"/>
              </w:rPr>
            </w:pPr>
          </w:p>
        </w:tc>
      </w:tr>
      <w:tr w:rsidR="00EB5ADF" w:rsidRPr="00EB5ADF" w14:paraId="323D8720" w14:textId="77777777" w:rsidTr="00C57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73CFFF8" w14:textId="112CE361" w:rsidR="00EB5ADF" w:rsidRPr="001D422F" w:rsidRDefault="00EB5ADF" w:rsidP="00C57475">
            <w:pPr>
              <w:spacing w:line="276" w:lineRule="auto"/>
              <w:rPr>
                <w:i/>
                <w:color w:val="4472C4" w:themeColor="accent1"/>
                <w:sz w:val="24"/>
                <w:szCs w:val="24"/>
              </w:rPr>
            </w:pPr>
            <w:bookmarkStart w:id="0" w:name="_Hlk157690913"/>
            <w:r w:rsidRPr="001D422F">
              <w:rPr>
                <w:i/>
                <w:color w:val="4472C4" w:themeColor="accent1"/>
                <w:sz w:val="24"/>
                <w:szCs w:val="24"/>
              </w:rPr>
              <w:t>1</w:t>
            </w:r>
            <w:r w:rsidR="009042E3" w:rsidRPr="001D422F">
              <w:rPr>
                <w:i/>
                <w:color w:val="4472C4" w:themeColor="accent1"/>
                <w:sz w:val="24"/>
                <w:szCs w:val="24"/>
              </w:rPr>
              <w:t>0</w:t>
            </w:r>
            <w:r w:rsidRPr="001D422F">
              <w:rPr>
                <w:i/>
                <w:color w:val="4472C4" w:themeColor="accent1"/>
                <w:sz w:val="24"/>
                <w:szCs w:val="24"/>
              </w:rPr>
              <w:t>:</w:t>
            </w:r>
            <w:r w:rsidR="009042E3" w:rsidRPr="001D422F">
              <w:rPr>
                <w:i/>
                <w:color w:val="4472C4" w:themeColor="accent1"/>
                <w:sz w:val="24"/>
                <w:szCs w:val="24"/>
              </w:rPr>
              <w:t>4</w:t>
            </w:r>
            <w:r w:rsidRPr="001D422F">
              <w:rPr>
                <w:i/>
                <w:color w:val="4472C4" w:themeColor="accent1"/>
                <w:sz w:val="24"/>
                <w:szCs w:val="24"/>
              </w:rPr>
              <w:t>5–1</w:t>
            </w:r>
            <w:r w:rsidR="00526DE0" w:rsidRPr="001D422F">
              <w:rPr>
                <w:i/>
                <w:color w:val="4472C4" w:themeColor="accent1"/>
                <w:sz w:val="24"/>
                <w:szCs w:val="24"/>
              </w:rPr>
              <w:t>2</w:t>
            </w:r>
            <w:r w:rsidRPr="001D422F">
              <w:rPr>
                <w:i/>
                <w:color w:val="4472C4" w:themeColor="accent1"/>
                <w:sz w:val="24"/>
                <w:szCs w:val="24"/>
              </w:rPr>
              <w:t>:</w:t>
            </w:r>
            <w:r w:rsidR="00526DE0" w:rsidRPr="001D422F">
              <w:rPr>
                <w:i/>
                <w:color w:val="4472C4" w:themeColor="accent1"/>
                <w:sz w:val="24"/>
                <w:szCs w:val="24"/>
              </w:rPr>
              <w:t>15</w:t>
            </w:r>
          </w:p>
        </w:tc>
        <w:tc>
          <w:tcPr>
            <w:tcW w:w="7715" w:type="dxa"/>
            <w:vAlign w:val="center"/>
          </w:tcPr>
          <w:p w14:paraId="4A349147" w14:textId="77777777" w:rsidR="00EB5ADF" w:rsidRPr="001D422F" w:rsidRDefault="00EB5ADF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color w:val="4472C4" w:themeColor="accent1"/>
                <w:sz w:val="24"/>
                <w:szCs w:val="24"/>
              </w:rPr>
            </w:pPr>
            <w:r w:rsidRPr="001D422F">
              <w:rPr>
                <w:b/>
                <w:bCs/>
                <w:i/>
                <w:iCs/>
                <w:color w:val="4472C4" w:themeColor="accent1"/>
                <w:sz w:val="24"/>
                <w:szCs w:val="24"/>
              </w:rPr>
              <w:t>Paskaitos tęsinys</w:t>
            </w:r>
          </w:p>
          <w:p w14:paraId="5DB635DF" w14:textId="77777777" w:rsidR="00EB5ADF" w:rsidRPr="001D422F" w:rsidRDefault="00EB5ADF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color w:val="4472C4" w:themeColor="accent1"/>
                <w:sz w:val="24"/>
                <w:szCs w:val="24"/>
              </w:rPr>
            </w:pPr>
          </w:p>
        </w:tc>
      </w:tr>
      <w:tr w:rsidR="00CC025B" w:rsidRPr="00EB5ADF" w14:paraId="1927B2B0" w14:textId="77777777" w:rsidTr="001D44D5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526645CC" w14:textId="6D83CEAC" w:rsidR="00CC025B" w:rsidRPr="001D44D5" w:rsidRDefault="00CC025B" w:rsidP="00C57475">
            <w:pPr>
              <w:spacing w:line="276" w:lineRule="auto"/>
              <w:rPr>
                <w:i/>
                <w:color w:val="auto"/>
                <w:sz w:val="24"/>
                <w:szCs w:val="24"/>
              </w:rPr>
            </w:pPr>
            <w:bookmarkStart w:id="1" w:name="_Hlk161329542"/>
            <w:r w:rsidRPr="001D44D5">
              <w:rPr>
                <w:i/>
                <w:color w:val="auto"/>
                <w:sz w:val="24"/>
                <w:szCs w:val="24"/>
              </w:rPr>
              <w:t>12:15–13.00</w:t>
            </w:r>
          </w:p>
        </w:tc>
        <w:tc>
          <w:tcPr>
            <w:tcW w:w="7715" w:type="dxa"/>
          </w:tcPr>
          <w:p w14:paraId="7B0E94A5" w14:textId="77777777" w:rsidR="00CC025B" w:rsidRDefault="00CC025B" w:rsidP="00C574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color w:val="auto"/>
                <w:sz w:val="24"/>
                <w:szCs w:val="24"/>
              </w:rPr>
            </w:pPr>
            <w:r w:rsidRPr="001D44D5">
              <w:rPr>
                <w:b/>
                <w:bCs/>
                <w:i/>
                <w:iCs/>
                <w:color w:val="auto"/>
                <w:sz w:val="24"/>
                <w:szCs w:val="24"/>
              </w:rPr>
              <w:t>Pietūs</w:t>
            </w:r>
          </w:p>
          <w:p w14:paraId="389076BB" w14:textId="423A2405" w:rsidR="001D44D5" w:rsidRPr="001D44D5" w:rsidRDefault="001D44D5" w:rsidP="00C574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color w:val="auto"/>
                <w:sz w:val="24"/>
                <w:szCs w:val="24"/>
              </w:rPr>
            </w:pPr>
          </w:p>
        </w:tc>
      </w:tr>
      <w:bookmarkEnd w:id="1"/>
      <w:tr w:rsidR="00CC025B" w:rsidRPr="00EB5ADF" w14:paraId="6122F623" w14:textId="77777777" w:rsidTr="00C57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F74D1D7" w14:textId="62FBFD1C" w:rsidR="00CC025B" w:rsidRDefault="00CC025B" w:rsidP="00CC025B">
            <w:pPr>
              <w:spacing w:line="276" w:lineRule="auto"/>
              <w:rPr>
                <w:i/>
                <w:color w:val="4472C4" w:themeColor="accent1"/>
                <w:sz w:val="24"/>
                <w:szCs w:val="24"/>
              </w:rPr>
            </w:pPr>
            <w:r>
              <w:rPr>
                <w:i/>
                <w:color w:val="4472C4" w:themeColor="accent1"/>
                <w:sz w:val="24"/>
                <w:szCs w:val="24"/>
              </w:rPr>
              <w:t>1</w:t>
            </w:r>
            <w:r w:rsidR="001D44D5">
              <w:rPr>
                <w:i/>
                <w:color w:val="4472C4" w:themeColor="accent1"/>
                <w:sz w:val="24"/>
                <w:szCs w:val="24"/>
              </w:rPr>
              <w:t>3</w:t>
            </w:r>
            <w:r>
              <w:rPr>
                <w:i/>
                <w:color w:val="4472C4" w:themeColor="accent1"/>
                <w:sz w:val="24"/>
                <w:szCs w:val="24"/>
              </w:rPr>
              <w:t>:</w:t>
            </w:r>
            <w:r w:rsidR="001D44D5">
              <w:rPr>
                <w:i/>
                <w:color w:val="4472C4" w:themeColor="accent1"/>
                <w:sz w:val="24"/>
                <w:szCs w:val="24"/>
              </w:rPr>
              <w:t>00</w:t>
            </w:r>
            <w:r>
              <w:rPr>
                <w:i/>
                <w:color w:val="4472C4" w:themeColor="accent1"/>
                <w:sz w:val="24"/>
                <w:szCs w:val="24"/>
              </w:rPr>
              <w:t>–1</w:t>
            </w:r>
            <w:r w:rsidR="001D44D5">
              <w:rPr>
                <w:i/>
                <w:color w:val="4472C4" w:themeColor="accent1"/>
                <w:sz w:val="24"/>
                <w:szCs w:val="24"/>
              </w:rPr>
              <w:t>4</w:t>
            </w:r>
            <w:r>
              <w:rPr>
                <w:i/>
                <w:color w:val="4472C4" w:themeColor="accent1"/>
                <w:sz w:val="24"/>
                <w:szCs w:val="24"/>
              </w:rPr>
              <w:t>.</w:t>
            </w:r>
            <w:r w:rsidR="001D44D5">
              <w:rPr>
                <w:i/>
                <w:color w:val="4472C4" w:themeColor="accent1"/>
                <w:sz w:val="24"/>
                <w:szCs w:val="24"/>
              </w:rPr>
              <w:t>3</w:t>
            </w:r>
            <w:r>
              <w:rPr>
                <w:i/>
                <w:color w:val="4472C4" w:themeColor="accent1"/>
                <w:sz w:val="24"/>
                <w:szCs w:val="24"/>
              </w:rPr>
              <w:t>0</w:t>
            </w:r>
          </w:p>
        </w:tc>
        <w:tc>
          <w:tcPr>
            <w:tcW w:w="7715" w:type="dxa"/>
            <w:vAlign w:val="center"/>
          </w:tcPr>
          <w:p w14:paraId="1D418F73" w14:textId="77777777" w:rsidR="001D44D5" w:rsidRPr="001D422F" w:rsidRDefault="001D44D5" w:rsidP="001D44D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color w:val="4472C4" w:themeColor="accent1"/>
                <w:sz w:val="24"/>
                <w:szCs w:val="24"/>
              </w:rPr>
            </w:pPr>
            <w:r w:rsidRPr="001D422F">
              <w:rPr>
                <w:b/>
                <w:bCs/>
                <w:i/>
                <w:iCs/>
                <w:color w:val="4472C4" w:themeColor="accent1"/>
                <w:sz w:val="24"/>
                <w:szCs w:val="24"/>
              </w:rPr>
              <w:t>Paskaitos tęsinys</w:t>
            </w:r>
          </w:p>
          <w:p w14:paraId="6FA3272E" w14:textId="5BFD3E08" w:rsidR="00CC025B" w:rsidRDefault="00CC025B" w:rsidP="00CC025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color w:val="4472C4" w:themeColor="accent1"/>
                <w:sz w:val="24"/>
                <w:szCs w:val="24"/>
              </w:rPr>
            </w:pPr>
          </w:p>
        </w:tc>
      </w:tr>
      <w:bookmarkEnd w:id="0"/>
    </w:tbl>
    <w:p w14:paraId="7D75ABAA" w14:textId="77777777" w:rsidR="00EB5ADF" w:rsidRPr="00EB5ADF" w:rsidRDefault="00EB5ADF" w:rsidP="00EB5ADF">
      <w:pPr>
        <w:spacing w:after="0" w:line="240" w:lineRule="auto"/>
        <w:ind w:left="-540"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lt-LT"/>
        </w:rPr>
      </w:pPr>
    </w:p>
    <w:p w14:paraId="26479F2E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color w:val="000000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color w:val="000000"/>
          <w:lang w:eastAsia="lt-LT"/>
        </w:rPr>
        <w:t>Anketų pildymas.</w:t>
      </w:r>
    </w:p>
    <w:p w14:paraId="24B27C75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lt-LT"/>
        </w:rPr>
      </w:pPr>
    </w:p>
    <w:p w14:paraId="6E5D58B0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bCs/>
          <w:color w:val="000000"/>
          <w:lang w:eastAsia="lt-LT"/>
        </w:rPr>
        <w:t>Programa gali keistis.</w:t>
      </w:r>
    </w:p>
    <w:p w14:paraId="0E203D05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5D19DA5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5997897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F11F247" w14:textId="77777777" w:rsid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2A976809" w14:textId="77777777" w:rsidR="007303B8" w:rsidRDefault="007303B8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18CAFE17" w14:textId="77777777" w:rsidR="007303B8" w:rsidRPr="00EB5ADF" w:rsidRDefault="007303B8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4E888753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6BC6CD1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56C5788" w14:textId="77777777" w:rsidR="00EB5ADF" w:rsidRPr="00EB5ADF" w:rsidRDefault="00EB5ADF" w:rsidP="004150B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866F50B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4150B3" w:rsidRPr="00EB5ADF" w14:paraId="2AD2F9E5" w14:textId="77777777" w:rsidTr="0021363A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118CC" w14:textId="77777777" w:rsidR="004150B3" w:rsidRPr="00EB5ADF" w:rsidRDefault="004150B3" w:rsidP="0021363A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 xml:space="preserve">Mokymų organizatorius: </w:t>
            </w:r>
          </w:p>
          <w:p w14:paraId="16E156AD" w14:textId="77777777" w:rsidR="004150B3" w:rsidRPr="00EB5ADF" w:rsidRDefault="004150B3" w:rsidP="0021363A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Nacionalinė teismų administracija</w:t>
            </w:r>
          </w:p>
          <w:p w14:paraId="5DC6FB65" w14:textId="77777777" w:rsidR="004150B3" w:rsidRPr="00EB5ADF" w:rsidRDefault="004150B3" w:rsidP="0021363A">
            <w:pPr>
              <w:spacing w:after="0" w:line="240" w:lineRule="auto"/>
              <w:ind w:left="72" w:right="-262" w:hanging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Kontaktai ir telefonai:</w:t>
            </w:r>
          </w:p>
          <w:p w14:paraId="35A735A6" w14:textId="77777777" w:rsidR="004150B3" w:rsidRPr="00EB5ADF" w:rsidRDefault="004150B3" w:rsidP="0021363A">
            <w:pPr>
              <w:spacing w:after="0" w:line="240" w:lineRule="auto"/>
              <w:ind w:left="72" w:right="-108" w:hanging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Dalyvių sąrašai, mokymų organizavimas: Mokymų ir tarptautinio bendradarbiavimo skyriaus </w:t>
            </w:r>
          </w:p>
          <w:p w14:paraId="6AC1E09E" w14:textId="77777777" w:rsidR="004150B3" w:rsidRPr="00EB5ADF" w:rsidRDefault="004150B3" w:rsidP="0021363A">
            <w:pPr>
              <w:spacing w:after="0" w:line="240" w:lineRule="auto"/>
              <w:ind w:left="72" w:right="-108" w:hanging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Mokymų organizavimo specialistė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Vaida Kazlauskienė</w:t>
            </w: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, tel.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+</w:t>
            </w:r>
            <w:r w:rsidRPr="00C204FB">
              <w:rPr>
                <w:rFonts w:ascii="Arial" w:eastAsia="Calibri" w:hAnsi="Arial" w:cs="Arial"/>
                <w:color w:val="6C6D70"/>
                <w:sz w:val="18"/>
                <w:szCs w:val="18"/>
                <w:lang w:eastAsia="en-GB"/>
              </w:rPr>
              <w:t>37060485756</w:t>
            </w: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, el. paštas </w:t>
            </w:r>
            <w:hyperlink r:id="rId6" w:history="1">
              <w:r w:rsidRPr="008F0341">
                <w:rPr>
                  <w:rStyle w:val="Hipersaitas"/>
                  <w:rFonts w:ascii="Times New Roman" w:eastAsia="Times New Roman" w:hAnsi="Times New Roman" w:cs="Times New Roman"/>
                  <w:sz w:val="20"/>
                  <w:szCs w:val="20"/>
                  <w:lang w:eastAsia="lt-LT"/>
                </w:rPr>
                <w:t>vaida.kazlauskiene</w:t>
              </w:r>
              <w:r w:rsidRPr="00EB5ADF">
                <w:rPr>
                  <w:rStyle w:val="Hipersaitas"/>
                  <w:rFonts w:ascii="Times New Roman" w:eastAsia="Times New Roman" w:hAnsi="Times New Roman" w:cs="Times New Roman"/>
                  <w:sz w:val="20"/>
                  <w:szCs w:val="20"/>
                  <w:lang w:eastAsia="lt-LT"/>
                </w:rPr>
                <w:t>@teismai.lt</w:t>
              </w:r>
            </w:hyperlink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 </w:t>
            </w:r>
          </w:p>
        </w:tc>
      </w:tr>
      <w:tr w:rsidR="004150B3" w:rsidRPr="00EB5ADF" w14:paraId="2424238C" w14:textId="77777777" w:rsidTr="0021363A">
        <w:trPr>
          <w:trHeight w:val="117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9A0A0" w14:textId="77777777" w:rsidR="004150B3" w:rsidRPr="00EB5ADF" w:rsidRDefault="004150B3" w:rsidP="0021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Mokymai vyksta ZOOM platformoje</w:t>
            </w:r>
          </w:p>
        </w:tc>
      </w:tr>
    </w:tbl>
    <w:p w14:paraId="19746A6F" w14:textId="77777777" w:rsidR="004150B3" w:rsidRPr="00EB5ADF" w:rsidRDefault="004150B3" w:rsidP="004150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lt-LT"/>
        </w:rPr>
      </w:pPr>
    </w:p>
    <w:p w14:paraId="151BB45C" w14:textId="77777777" w:rsidR="00EB5ADF" w:rsidRPr="00EB5ADF" w:rsidRDefault="00EB5ADF" w:rsidP="00EB5AD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lt-LT"/>
        </w:rPr>
      </w:pPr>
    </w:p>
    <w:p w14:paraId="3C9343EC" w14:textId="77777777" w:rsidR="00524B2B" w:rsidRDefault="00524B2B"/>
    <w:sectPr w:rsidR="00524B2B" w:rsidSect="008773D2">
      <w:headerReference w:type="default" r:id="rId7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600C7" w14:textId="77777777" w:rsidR="00EB5ADF" w:rsidRDefault="00EB5ADF" w:rsidP="00EB5ADF">
      <w:pPr>
        <w:spacing w:after="0" w:line="240" w:lineRule="auto"/>
      </w:pPr>
      <w:r>
        <w:separator/>
      </w:r>
    </w:p>
  </w:endnote>
  <w:endnote w:type="continuationSeparator" w:id="0">
    <w:p w14:paraId="305E95D5" w14:textId="77777777" w:rsidR="00EB5ADF" w:rsidRDefault="00EB5ADF" w:rsidP="00EB5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F5830" w14:textId="77777777" w:rsidR="00EB5ADF" w:rsidRDefault="00EB5ADF" w:rsidP="00EB5ADF">
      <w:pPr>
        <w:spacing w:after="0" w:line="240" w:lineRule="auto"/>
      </w:pPr>
      <w:r>
        <w:separator/>
      </w:r>
    </w:p>
  </w:footnote>
  <w:footnote w:type="continuationSeparator" w:id="0">
    <w:p w14:paraId="704F7232" w14:textId="77777777" w:rsidR="00EB5ADF" w:rsidRDefault="00EB5ADF" w:rsidP="00EB5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2FA12" w14:textId="77777777" w:rsidR="004150B3" w:rsidRPr="007213F3" w:rsidRDefault="0061135F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38A07DC6" w14:textId="77777777" w:rsidR="004150B3" w:rsidRPr="00EA07A2" w:rsidRDefault="004150B3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ADF"/>
    <w:rsid w:val="001D422F"/>
    <w:rsid w:val="001D44D5"/>
    <w:rsid w:val="001E4A7F"/>
    <w:rsid w:val="0023522C"/>
    <w:rsid w:val="00272521"/>
    <w:rsid w:val="0028571A"/>
    <w:rsid w:val="00354646"/>
    <w:rsid w:val="003F3C88"/>
    <w:rsid w:val="004150B3"/>
    <w:rsid w:val="00524B2B"/>
    <w:rsid w:val="00526DE0"/>
    <w:rsid w:val="005511DC"/>
    <w:rsid w:val="0061135F"/>
    <w:rsid w:val="00651BB0"/>
    <w:rsid w:val="006B61DB"/>
    <w:rsid w:val="007303B8"/>
    <w:rsid w:val="0074368B"/>
    <w:rsid w:val="007D4171"/>
    <w:rsid w:val="00857A9A"/>
    <w:rsid w:val="00863C2E"/>
    <w:rsid w:val="009042E3"/>
    <w:rsid w:val="00915095"/>
    <w:rsid w:val="00923DC5"/>
    <w:rsid w:val="00962BA9"/>
    <w:rsid w:val="00B07902"/>
    <w:rsid w:val="00C57475"/>
    <w:rsid w:val="00CB2228"/>
    <w:rsid w:val="00CC025B"/>
    <w:rsid w:val="00EB5ADF"/>
    <w:rsid w:val="00F14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ED59C"/>
  <w15:chartTrackingRefBased/>
  <w15:docId w15:val="{922EC168-3B0D-49C6-9B67-99B4F3025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EB5ADF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EB5ADF"/>
    <w:rPr>
      <w:rFonts w:ascii="Times New Roman" w:eastAsia="Times New Roman" w:hAnsi="Times New Roman" w:cs="Times New Roman"/>
      <w:sz w:val="24"/>
      <w:szCs w:val="24"/>
      <w:lang w:eastAsia="lt-LT"/>
    </w:rPr>
  </w:style>
  <w:style w:type="table" w:customStyle="1" w:styleId="viesusspalvinimas1parykinimas1">
    <w:name w:val="Šviesus spalvinimas – 1 paryškinimas1"/>
    <w:basedOn w:val="prastojilentel"/>
    <w:next w:val="viesusspalvinimas1parykinimas"/>
    <w:uiPriority w:val="60"/>
    <w:rsid w:val="00EB5ADF"/>
    <w:pPr>
      <w:spacing w:after="0" w:line="240" w:lineRule="auto"/>
    </w:pPr>
    <w:rPr>
      <w:rFonts w:ascii="Times New Roman" w:eastAsia="Times New Roman" w:hAnsi="Times New Roman" w:cs="Times New Roman"/>
      <w:color w:val="365F91"/>
      <w:lang w:eastAsia="lt-LT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viesusspalvinimas1parykinimas">
    <w:name w:val="Light Shading Accent 1"/>
    <w:basedOn w:val="prastojilentel"/>
    <w:uiPriority w:val="60"/>
    <w:semiHidden/>
    <w:unhideWhenUsed/>
    <w:rsid w:val="00EB5ADF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styleId="Porat">
    <w:name w:val="footer"/>
    <w:basedOn w:val="prastasis"/>
    <w:link w:val="PoratDiagrama"/>
    <w:uiPriority w:val="99"/>
    <w:unhideWhenUsed/>
    <w:rsid w:val="00EB5A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B5ADF"/>
  </w:style>
  <w:style w:type="character" w:styleId="Hipersaitas">
    <w:name w:val="Hyperlink"/>
    <w:basedOn w:val="Numatytasispastraiposriftas"/>
    <w:uiPriority w:val="99"/>
    <w:unhideWhenUsed/>
    <w:rsid w:val="00272521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725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aida.kazlauskiene@teismai.l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827</Words>
  <Characters>472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 Kazlauskienė</dc:creator>
  <cp:keywords/>
  <dc:description/>
  <cp:lastModifiedBy>ms.licencijos2022.2@gmail.com</cp:lastModifiedBy>
  <cp:revision>21</cp:revision>
  <dcterms:created xsi:type="dcterms:W3CDTF">2022-05-13T07:06:00Z</dcterms:created>
  <dcterms:modified xsi:type="dcterms:W3CDTF">2024-03-14T15:31:00Z</dcterms:modified>
</cp:coreProperties>
</file>