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ACDEDF" w14:textId="3CEED353" w:rsidR="005C519F" w:rsidRDefault="005C519F" w:rsidP="001F00A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lt-LT"/>
        </w:rPr>
      </w:pPr>
      <w:r w:rsidRPr="00E31DB1">
        <w:rPr>
          <w:rFonts w:ascii="Arial" w:hAnsi="Arial" w:cs="Arial"/>
          <w:noProof/>
        </w:rPr>
        <w:drawing>
          <wp:inline distT="0" distB="0" distL="0" distR="0" wp14:anchorId="312DE77B" wp14:editId="4916195F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BA20F" w14:textId="77777777" w:rsidR="005C519F" w:rsidRDefault="005C519F" w:rsidP="001F00A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lt-LT"/>
        </w:rPr>
      </w:pPr>
    </w:p>
    <w:p w14:paraId="5DEEAE9A" w14:textId="2BEEC94A" w:rsidR="001F00AA" w:rsidRPr="002769E1" w:rsidRDefault="001F00AA" w:rsidP="001F00A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lt-LT"/>
        </w:rPr>
      </w:pPr>
      <w:r w:rsidRPr="002769E1">
        <w:rPr>
          <w:rFonts w:ascii="Arial" w:eastAsia="Times New Roman" w:hAnsi="Arial" w:cs="Arial"/>
          <w:b/>
          <w:bCs/>
          <w:sz w:val="24"/>
          <w:szCs w:val="24"/>
          <w:lang w:eastAsia="lt-LT"/>
        </w:rPr>
        <w:t>TEISĖJŲ TARYBA</w:t>
      </w:r>
    </w:p>
    <w:p w14:paraId="738BDC5A" w14:textId="77777777" w:rsidR="006C0996" w:rsidRPr="002769E1" w:rsidRDefault="006C0996" w:rsidP="001532DE">
      <w:pPr>
        <w:tabs>
          <w:tab w:val="left" w:pos="142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F44AE80" w14:textId="23223D06" w:rsidR="001532DE" w:rsidRPr="002769E1" w:rsidRDefault="001532DE" w:rsidP="001532DE">
      <w:pPr>
        <w:tabs>
          <w:tab w:val="left" w:pos="142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lt-LT" w:bidi="lt-LT"/>
        </w:rPr>
      </w:pPr>
      <w:r w:rsidRPr="002769E1">
        <w:rPr>
          <w:rFonts w:ascii="Arial" w:hAnsi="Arial" w:cs="Arial"/>
          <w:b/>
          <w:bCs/>
          <w:sz w:val="24"/>
          <w:szCs w:val="24"/>
        </w:rPr>
        <w:t>NUTARIMAS</w:t>
      </w:r>
    </w:p>
    <w:p w14:paraId="1E9E8613" w14:textId="61B73B07" w:rsidR="00FC4550" w:rsidRPr="002769E1" w:rsidRDefault="005D14F2" w:rsidP="005D14F2">
      <w:pPr>
        <w:tabs>
          <w:tab w:val="left" w:pos="142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lt-LT" w:bidi="lt-LT"/>
        </w:rPr>
      </w:pPr>
      <w:r w:rsidRPr="002769E1">
        <w:rPr>
          <w:rFonts w:ascii="Arial" w:eastAsia="Times New Roman" w:hAnsi="Arial" w:cs="Arial"/>
          <w:b/>
          <w:bCs/>
          <w:sz w:val="24"/>
          <w:szCs w:val="24"/>
          <w:lang w:eastAsia="lt-LT" w:bidi="lt-LT"/>
        </w:rPr>
        <w:t xml:space="preserve">DĖL MARIJAMPOLĖS APYLINKĖS TEISMO PATIKĖJIMO TEISE VALDOMŲ JURBARKO </w:t>
      </w:r>
      <w:r w:rsidR="00DE3617" w:rsidRPr="002769E1">
        <w:rPr>
          <w:rFonts w:ascii="Arial" w:eastAsia="Times New Roman" w:hAnsi="Arial" w:cs="Arial"/>
          <w:b/>
          <w:bCs/>
          <w:sz w:val="24"/>
          <w:szCs w:val="24"/>
          <w:lang w:eastAsia="lt-LT" w:bidi="lt-LT"/>
        </w:rPr>
        <w:t xml:space="preserve">RŪMŲ NEKILNOJAMOJO TURTO </w:t>
      </w:r>
      <w:r w:rsidRPr="002769E1">
        <w:rPr>
          <w:rFonts w:ascii="Arial" w:eastAsia="Times New Roman" w:hAnsi="Arial" w:cs="Arial"/>
          <w:b/>
          <w:bCs/>
          <w:sz w:val="24"/>
          <w:szCs w:val="24"/>
          <w:lang w:eastAsia="lt-LT" w:bidi="lt-LT"/>
        </w:rPr>
        <w:t xml:space="preserve">PERDAVIMO </w:t>
      </w:r>
      <w:bookmarkStart w:id="0" w:name="_Hlk167201970"/>
      <w:r w:rsidRPr="002769E1">
        <w:rPr>
          <w:rFonts w:ascii="Arial" w:eastAsia="Times New Roman" w:hAnsi="Arial" w:cs="Arial"/>
          <w:b/>
          <w:bCs/>
          <w:sz w:val="24"/>
          <w:szCs w:val="24"/>
          <w:lang w:eastAsia="lt-LT" w:bidi="lt-LT"/>
        </w:rPr>
        <w:t>TAURAGĖS APYLINKĖS TEISMUI</w:t>
      </w:r>
      <w:bookmarkEnd w:id="0"/>
      <w:r w:rsidRPr="002769E1">
        <w:rPr>
          <w:rFonts w:ascii="Arial" w:eastAsia="Times New Roman" w:hAnsi="Arial" w:cs="Arial"/>
          <w:b/>
          <w:bCs/>
          <w:sz w:val="24"/>
          <w:szCs w:val="24"/>
          <w:lang w:eastAsia="lt-LT" w:bidi="lt-LT"/>
        </w:rPr>
        <w:t xml:space="preserve"> IR VILNIAUS REGIONO APYLINKĖS TEISMO PATIKĖJIMO TEISE VALDOMŲ ŠVENČIONIŲ RŪMŲ </w:t>
      </w:r>
      <w:r w:rsidR="00DE3617" w:rsidRPr="002769E1">
        <w:rPr>
          <w:rFonts w:ascii="Arial" w:eastAsia="Times New Roman" w:hAnsi="Arial" w:cs="Arial"/>
          <w:b/>
          <w:bCs/>
          <w:sz w:val="24"/>
          <w:szCs w:val="24"/>
          <w:lang w:eastAsia="lt-LT" w:bidi="lt-LT"/>
        </w:rPr>
        <w:t xml:space="preserve">NEKILNOJAMOJO TURTO </w:t>
      </w:r>
      <w:r w:rsidRPr="002769E1">
        <w:rPr>
          <w:rFonts w:ascii="Arial" w:eastAsia="Times New Roman" w:hAnsi="Arial" w:cs="Arial"/>
          <w:b/>
          <w:bCs/>
          <w:sz w:val="24"/>
          <w:szCs w:val="24"/>
          <w:lang w:eastAsia="lt-LT" w:bidi="lt-LT"/>
        </w:rPr>
        <w:t>PERDAVIMO UTENOS APYLINKĖS TEISMUI</w:t>
      </w:r>
    </w:p>
    <w:p w14:paraId="0977011F" w14:textId="77777777" w:rsidR="001532DE" w:rsidRPr="002769E1" w:rsidRDefault="001532DE" w:rsidP="001532DE">
      <w:pPr>
        <w:tabs>
          <w:tab w:val="left" w:pos="142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lt-LT" w:bidi="lt-LT"/>
        </w:rPr>
      </w:pPr>
    </w:p>
    <w:p w14:paraId="6B170124" w14:textId="62E7B42E" w:rsidR="00CA4D0A" w:rsidRPr="002769E1" w:rsidRDefault="001532DE" w:rsidP="00CA4D0A">
      <w:pPr>
        <w:pStyle w:val="Data"/>
        <w:rPr>
          <w:rFonts w:ascii="Arial" w:hAnsi="Arial" w:cs="Arial"/>
        </w:rPr>
      </w:pPr>
      <w:r w:rsidRPr="002769E1">
        <w:rPr>
          <w:rFonts w:ascii="Arial" w:hAnsi="Arial" w:cs="Arial"/>
          <w:lang w:eastAsia="lt-LT" w:bidi="lt-LT"/>
        </w:rPr>
        <w:t>202</w:t>
      </w:r>
      <w:r w:rsidR="003F7A45" w:rsidRPr="002769E1">
        <w:rPr>
          <w:rFonts w:ascii="Arial" w:hAnsi="Arial" w:cs="Arial"/>
          <w:lang w:eastAsia="lt-LT" w:bidi="lt-LT"/>
        </w:rPr>
        <w:t>4</w:t>
      </w:r>
      <w:r w:rsidRPr="002769E1">
        <w:rPr>
          <w:rFonts w:ascii="Arial" w:hAnsi="Arial" w:cs="Arial"/>
          <w:lang w:eastAsia="lt-LT" w:bidi="lt-LT"/>
        </w:rPr>
        <w:t xml:space="preserve"> m.</w:t>
      </w:r>
      <w:r w:rsidR="005C519F">
        <w:rPr>
          <w:rFonts w:ascii="Arial" w:hAnsi="Arial" w:cs="Arial"/>
          <w:lang w:eastAsia="lt-LT" w:bidi="lt-LT"/>
        </w:rPr>
        <w:t xml:space="preserve"> gegužės 31 </w:t>
      </w:r>
      <w:r w:rsidRPr="002769E1">
        <w:rPr>
          <w:rFonts w:ascii="Arial" w:hAnsi="Arial" w:cs="Arial"/>
          <w:lang w:eastAsia="lt-LT" w:bidi="lt-LT"/>
        </w:rPr>
        <w:t>d. Nr</w:t>
      </w:r>
      <w:r w:rsidR="00CA4D0A" w:rsidRPr="002769E1">
        <w:rPr>
          <w:rFonts w:ascii="Arial" w:hAnsi="Arial" w:cs="Arial"/>
          <w:lang w:eastAsia="lt-LT" w:bidi="lt-LT"/>
        </w:rPr>
        <w:t xml:space="preserve">. </w:t>
      </w:r>
      <w:r w:rsidR="005C519F" w:rsidRPr="009F4DA4">
        <w:rPr>
          <w:rFonts w:ascii="Arial" w:hAnsi="Arial" w:cs="Arial"/>
        </w:rPr>
        <w:t>13P-</w:t>
      </w:r>
      <w:r w:rsidR="00730B05">
        <w:rPr>
          <w:rFonts w:ascii="Arial" w:hAnsi="Arial" w:cs="Arial"/>
        </w:rPr>
        <w:t>72</w:t>
      </w:r>
      <w:r w:rsidR="005C519F" w:rsidRPr="009F4DA4">
        <w:rPr>
          <w:rFonts w:ascii="Arial" w:hAnsi="Arial" w:cs="Arial"/>
        </w:rPr>
        <w:t>-(7.1.2</w:t>
      </w:r>
      <w:r w:rsidR="005C519F">
        <w:rPr>
          <w:rFonts w:ascii="Arial" w:hAnsi="Arial" w:cs="Arial"/>
        </w:rPr>
        <w:t>.</w:t>
      </w:r>
      <w:r w:rsidR="005C519F" w:rsidRPr="009F4DA4">
        <w:rPr>
          <w:rFonts w:ascii="Arial" w:hAnsi="Arial" w:cs="Arial"/>
        </w:rPr>
        <w:t>)</w:t>
      </w:r>
    </w:p>
    <w:p w14:paraId="500494B5" w14:textId="43AE267C" w:rsidR="00C939B8" w:rsidRPr="002769E1" w:rsidRDefault="00825AE6" w:rsidP="00C939B8">
      <w:pPr>
        <w:pStyle w:val="Data"/>
        <w:rPr>
          <w:rFonts w:ascii="Arial" w:hAnsi="Arial" w:cs="Arial"/>
        </w:rPr>
      </w:pPr>
      <w:r w:rsidRPr="002769E1">
        <w:rPr>
          <w:rFonts w:ascii="Arial" w:hAnsi="Arial" w:cs="Arial"/>
        </w:rPr>
        <w:t>Vilnius</w:t>
      </w:r>
    </w:p>
    <w:p w14:paraId="21C507AB" w14:textId="77777777" w:rsidR="002262B4" w:rsidRPr="002769E1" w:rsidRDefault="002262B4" w:rsidP="00F03ECC">
      <w:pPr>
        <w:tabs>
          <w:tab w:val="left" w:pos="142"/>
        </w:tabs>
        <w:spacing w:after="0"/>
        <w:jc w:val="both"/>
        <w:rPr>
          <w:rFonts w:ascii="Arial" w:eastAsia="Times New Roman" w:hAnsi="Arial" w:cs="Arial"/>
          <w:sz w:val="24"/>
          <w:szCs w:val="24"/>
          <w:lang w:eastAsia="lt-LT" w:bidi="lt-LT"/>
        </w:rPr>
      </w:pPr>
    </w:p>
    <w:p w14:paraId="777DA48F" w14:textId="4FA12ED8" w:rsidR="00117F3E" w:rsidRPr="002769E1" w:rsidRDefault="001532DE" w:rsidP="00C35D4C">
      <w:pPr>
        <w:autoSpaceDE w:val="0"/>
        <w:autoSpaceDN w:val="0"/>
        <w:adjustRightInd w:val="0"/>
        <w:spacing w:after="0" w:line="240" w:lineRule="auto"/>
        <w:ind w:firstLine="731"/>
        <w:jc w:val="both"/>
        <w:rPr>
          <w:rFonts w:ascii="Arial" w:hAnsi="Arial" w:cs="Arial"/>
          <w:sz w:val="24"/>
          <w:szCs w:val="24"/>
        </w:rPr>
      </w:pPr>
      <w:r w:rsidRPr="002769E1">
        <w:rPr>
          <w:rFonts w:ascii="Arial" w:eastAsia="Times New Roman" w:hAnsi="Arial" w:cs="Arial"/>
          <w:sz w:val="24"/>
          <w:szCs w:val="24"/>
          <w:lang w:eastAsia="lt-LT" w:bidi="lt-LT"/>
        </w:rPr>
        <w:t xml:space="preserve">Vadovaudamasi </w:t>
      </w:r>
      <w:r w:rsidR="00923C7F" w:rsidRPr="002769E1">
        <w:rPr>
          <w:rFonts w:ascii="Arial" w:eastAsia="Times New Roman" w:hAnsi="Arial" w:cs="Arial"/>
          <w:sz w:val="24"/>
          <w:szCs w:val="24"/>
          <w:lang w:eastAsia="lt-LT" w:bidi="lt-LT"/>
        </w:rPr>
        <w:t>Lietuvos Respublikos a</w:t>
      </w:r>
      <w:r w:rsidR="00517A66" w:rsidRPr="002769E1">
        <w:rPr>
          <w:rFonts w:ascii="Arial" w:eastAsia="Times New Roman" w:hAnsi="Arial" w:cs="Arial"/>
          <w:sz w:val="24"/>
          <w:szCs w:val="24"/>
          <w:lang w:eastAsia="lt-LT" w:bidi="lt-LT"/>
        </w:rPr>
        <w:t xml:space="preserve">pylinkių teismų įsteigimo ir jų veiklos teritorijų nustatymo </w:t>
      </w:r>
      <w:r w:rsidR="00535685" w:rsidRPr="002769E1">
        <w:rPr>
          <w:rFonts w:ascii="Arial" w:eastAsia="Times New Roman" w:hAnsi="Arial" w:cs="Arial"/>
          <w:sz w:val="24"/>
          <w:szCs w:val="24"/>
          <w:lang w:eastAsia="lt-LT" w:bidi="lt-LT"/>
        </w:rPr>
        <w:t>Nr. I-2375</w:t>
      </w:r>
      <w:r w:rsidR="00517A66" w:rsidRPr="002769E1">
        <w:rPr>
          <w:rFonts w:ascii="Arial" w:eastAsia="Times New Roman" w:hAnsi="Arial" w:cs="Arial"/>
          <w:sz w:val="24"/>
          <w:szCs w:val="24"/>
          <w:lang w:eastAsia="lt-LT" w:bidi="lt-LT"/>
        </w:rPr>
        <w:t xml:space="preserve"> pakeitimo įsta</w:t>
      </w:r>
      <w:r w:rsidR="00535685" w:rsidRPr="002769E1">
        <w:rPr>
          <w:rFonts w:ascii="Arial" w:eastAsia="Times New Roman" w:hAnsi="Arial" w:cs="Arial"/>
          <w:sz w:val="24"/>
          <w:szCs w:val="24"/>
          <w:lang w:eastAsia="lt-LT" w:bidi="lt-LT"/>
        </w:rPr>
        <w:t>ty</w:t>
      </w:r>
      <w:r w:rsidR="00517A66" w:rsidRPr="002769E1">
        <w:rPr>
          <w:rFonts w:ascii="Arial" w:eastAsia="Times New Roman" w:hAnsi="Arial" w:cs="Arial"/>
          <w:sz w:val="24"/>
          <w:szCs w:val="24"/>
          <w:lang w:eastAsia="lt-LT" w:bidi="lt-LT"/>
        </w:rPr>
        <w:t>m</w:t>
      </w:r>
      <w:r w:rsidRPr="002769E1">
        <w:rPr>
          <w:rFonts w:ascii="Arial" w:eastAsia="Times New Roman" w:hAnsi="Arial" w:cs="Arial"/>
          <w:sz w:val="24"/>
          <w:szCs w:val="24"/>
          <w:lang w:eastAsia="lt-LT" w:bidi="lt-LT"/>
        </w:rPr>
        <w:t>u</w:t>
      </w:r>
      <w:r w:rsidR="00517A66" w:rsidRPr="002769E1">
        <w:rPr>
          <w:rFonts w:ascii="Arial" w:eastAsia="Times New Roman" w:hAnsi="Arial" w:cs="Arial"/>
          <w:sz w:val="24"/>
          <w:szCs w:val="24"/>
          <w:lang w:eastAsia="lt-LT" w:bidi="lt-LT"/>
        </w:rPr>
        <w:t xml:space="preserve"> Nr. XIV-2136</w:t>
      </w:r>
      <w:r w:rsidR="006C0996" w:rsidRPr="002769E1">
        <w:rPr>
          <w:rFonts w:ascii="Arial" w:eastAsia="Times New Roman" w:hAnsi="Arial" w:cs="Arial"/>
          <w:sz w:val="24"/>
          <w:szCs w:val="24"/>
          <w:lang w:eastAsia="lt-LT" w:bidi="lt-LT"/>
        </w:rPr>
        <w:t xml:space="preserve">, </w:t>
      </w:r>
      <w:r w:rsidR="00DC10E0" w:rsidRPr="002769E1">
        <w:rPr>
          <w:rFonts w:ascii="Arial" w:hAnsi="Arial" w:cs="Arial"/>
          <w:sz w:val="24"/>
          <w:szCs w:val="24"/>
        </w:rPr>
        <w:t>Lietuvos Respublikos teismų įstatymo 128 straipsnio 5 dalimi, Teisėjų taryba n u t a r i a:</w:t>
      </w:r>
    </w:p>
    <w:p w14:paraId="544FD6E1" w14:textId="070ED48B" w:rsidR="00DC10E0" w:rsidRPr="002769E1" w:rsidRDefault="0020011E" w:rsidP="00C35D4C">
      <w:pPr>
        <w:autoSpaceDE w:val="0"/>
        <w:autoSpaceDN w:val="0"/>
        <w:adjustRightInd w:val="0"/>
        <w:spacing w:after="0" w:line="240" w:lineRule="auto"/>
        <w:ind w:firstLine="731"/>
        <w:jc w:val="both"/>
        <w:rPr>
          <w:rFonts w:ascii="Arial" w:eastAsia="Times New Roman" w:hAnsi="Arial" w:cs="Arial"/>
          <w:sz w:val="24"/>
          <w:szCs w:val="24"/>
          <w:lang w:bidi="lt-LT"/>
        </w:rPr>
      </w:pPr>
      <w:r w:rsidRPr="002769E1">
        <w:rPr>
          <w:rFonts w:ascii="Arial" w:hAnsi="Arial" w:cs="Arial"/>
          <w:sz w:val="24"/>
          <w:szCs w:val="24"/>
        </w:rPr>
        <w:t>S</w:t>
      </w:r>
      <w:r w:rsidR="006C0996" w:rsidRPr="002769E1">
        <w:rPr>
          <w:rFonts w:ascii="Arial" w:hAnsi="Arial" w:cs="Arial"/>
          <w:sz w:val="24"/>
          <w:szCs w:val="24"/>
        </w:rPr>
        <w:t xml:space="preserve">utikti </w:t>
      </w:r>
      <w:r w:rsidR="004B1C0D" w:rsidRPr="002769E1">
        <w:rPr>
          <w:rFonts w:ascii="Arial" w:hAnsi="Arial" w:cs="Arial"/>
          <w:sz w:val="24"/>
          <w:szCs w:val="24"/>
        </w:rPr>
        <w:t xml:space="preserve">nuo 2024 m. </w:t>
      </w:r>
      <w:r w:rsidR="003F7A45" w:rsidRPr="002769E1">
        <w:rPr>
          <w:rFonts w:ascii="Arial" w:hAnsi="Arial" w:cs="Arial"/>
          <w:sz w:val="24"/>
          <w:szCs w:val="24"/>
        </w:rPr>
        <w:t>liepos</w:t>
      </w:r>
      <w:r w:rsidR="004B1C0D" w:rsidRPr="002769E1">
        <w:rPr>
          <w:rFonts w:ascii="Arial" w:hAnsi="Arial" w:cs="Arial"/>
          <w:sz w:val="24"/>
          <w:szCs w:val="24"/>
        </w:rPr>
        <w:t xml:space="preserve"> 1 d. </w:t>
      </w:r>
      <w:r w:rsidR="006C0996" w:rsidRPr="002769E1">
        <w:rPr>
          <w:rFonts w:ascii="Arial" w:hAnsi="Arial" w:cs="Arial"/>
          <w:sz w:val="24"/>
          <w:szCs w:val="24"/>
        </w:rPr>
        <w:t>perduoti</w:t>
      </w:r>
      <w:r w:rsidR="00DC10E0" w:rsidRPr="002769E1">
        <w:rPr>
          <w:rFonts w:ascii="Arial" w:eastAsia="Times New Roman" w:hAnsi="Arial" w:cs="Arial"/>
          <w:sz w:val="24"/>
          <w:szCs w:val="24"/>
          <w:lang w:bidi="lt-LT"/>
        </w:rPr>
        <w:t>:</w:t>
      </w:r>
    </w:p>
    <w:p w14:paraId="63E6045C" w14:textId="7A6B02CC" w:rsidR="00F20487" w:rsidRPr="002769E1" w:rsidRDefault="00F20487" w:rsidP="00C35D4C">
      <w:pPr>
        <w:spacing w:after="0" w:line="240" w:lineRule="auto"/>
        <w:ind w:firstLine="731"/>
        <w:jc w:val="both"/>
        <w:rPr>
          <w:rFonts w:ascii="Arial" w:eastAsia="Times New Roman" w:hAnsi="Arial" w:cs="Arial"/>
          <w:sz w:val="24"/>
          <w:szCs w:val="24"/>
          <w:lang w:bidi="lt-LT"/>
        </w:rPr>
      </w:pPr>
      <w:r w:rsidRPr="002769E1">
        <w:rPr>
          <w:rFonts w:ascii="Arial" w:eastAsia="Times New Roman" w:hAnsi="Arial" w:cs="Arial"/>
          <w:sz w:val="24"/>
          <w:szCs w:val="24"/>
          <w:lang w:bidi="lt-LT"/>
        </w:rPr>
        <w:t xml:space="preserve">1. </w:t>
      </w:r>
      <w:r w:rsidR="002950C9" w:rsidRPr="002769E1">
        <w:rPr>
          <w:rFonts w:ascii="Arial" w:eastAsia="Times New Roman" w:hAnsi="Arial" w:cs="Arial"/>
          <w:sz w:val="24"/>
          <w:szCs w:val="24"/>
          <w:lang w:eastAsia="lt-LT" w:bidi="lt-LT"/>
        </w:rPr>
        <w:t xml:space="preserve">Tauragės apylinkės teismui </w:t>
      </w:r>
      <w:r w:rsidR="003F7A45" w:rsidRPr="002769E1">
        <w:rPr>
          <w:rFonts w:ascii="Arial" w:eastAsia="Times New Roman" w:hAnsi="Arial" w:cs="Arial"/>
          <w:sz w:val="24"/>
          <w:szCs w:val="24"/>
          <w:lang w:bidi="lt-LT"/>
        </w:rPr>
        <w:t xml:space="preserve">Marijampolės </w:t>
      </w:r>
      <w:r w:rsidRPr="002769E1">
        <w:rPr>
          <w:rFonts w:ascii="Arial" w:eastAsia="Times New Roman" w:hAnsi="Arial" w:cs="Arial"/>
          <w:sz w:val="24"/>
          <w:szCs w:val="24"/>
          <w:lang w:bidi="lt-LT"/>
        </w:rPr>
        <w:t xml:space="preserve">apylinkės teismo patikėjimo teise valdomą </w:t>
      </w:r>
      <w:r w:rsidR="003E7DF7" w:rsidRPr="002769E1">
        <w:rPr>
          <w:rFonts w:ascii="Arial" w:eastAsia="Times New Roman" w:hAnsi="Arial" w:cs="Arial"/>
          <w:sz w:val="24"/>
          <w:szCs w:val="24"/>
          <w:lang w:eastAsia="lt-LT" w:bidi="lt-LT"/>
        </w:rPr>
        <w:t xml:space="preserve">valstybei nuosavybės teise priklausantį </w:t>
      </w:r>
      <w:r w:rsidR="005D14F2" w:rsidRPr="002769E1">
        <w:rPr>
          <w:rFonts w:ascii="Arial" w:eastAsia="Times New Roman" w:hAnsi="Arial" w:cs="Arial"/>
          <w:sz w:val="24"/>
          <w:szCs w:val="24"/>
          <w:lang w:eastAsia="lt-LT" w:bidi="lt-LT"/>
        </w:rPr>
        <w:t xml:space="preserve">Jurbarko rūmų </w:t>
      </w:r>
      <w:r w:rsidRPr="002769E1">
        <w:rPr>
          <w:rFonts w:ascii="Arial" w:eastAsia="Times New Roman" w:hAnsi="Arial" w:cs="Arial"/>
          <w:sz w:val="24"/>
          <w:szCs w:val="24"/>
          <w:lang w:bidi="lt-LT"/>
        </w:rPr>
        <w:t xml:space="preserve">nekilnojamąjį turtą, </w:t>
      </w:r>
      <w:r w:rsidR="003F7A45" w:rsidRPr="002769E1">
        <w:rPr>
          <w:rFonts w:ascii="Arial" w:eastAsia="Times New Roman" w:hAnsi="Arial" w:cs="Arial"/>
          <w:sz w:val="24"/>
          <w:szCs w:val="24"/>
          <w:lang w:bidi="lt-LT"/>
        </w:rPr>
        <w:t xml:space="preserve">esantį adresu </w:t>
      </w:r>
      <w:r w:rsidR="003F7A45" w:rsidRPr="002769E1">
        <w:rPr>
          <w:rFonts w:ascii="Arial" w:eastAsia="Times New Roman" w:hAnsi="Arial" w:cs="Arial"/>
          <w:sz w:val="24"/>
          <w:szCs w:val="24"/>
          <w:lang w:eastAsia="lt-LT" w:bidi="lt-LT"/>
        </w:rPr>
        <w:t>Vytauto Didžiojo g. 21, Jurbark</w:t>
      </w:r>
      <w:r w:rsidR="00C91BB4" w:rsidRPr="002769E1">
        <w:rPr>
          <w:rFonts w:ascii="Arial" w:eastAsia="Times New Roman" w:hAnsi="Arial" w:cs="Arial"/>
          <w:sz w:val="24"/>
          <w:szCs w:val="24"/>
          <w:lang w:eastAsia="lt-LT" w:bidi="lt-LT"/>
        </w:rPr>
        <w:t>as</w:t>
      </w:r>
      <w:r w:rsidRPr="002769E1">
        <w:rPr>
          <w:rFonts w:ascii="Arial" w:eastAsia="Times New Roman" w:hAnsi="Arial" w:cs="Arial"/>
          <w:sz w:val="24"/>
          <w:szCs w:val="24"/>
          <w:lang w:bidi="lt-LT"/>
        </w:rPr>
        <w:t>:</w:t>
      </w:r>
    </w:p>
    <w:p w14:paraId="0A422760" w14:textId="6A75B9C9" w:rsidR="00F20487" w:rsidRPr="002769E1" w:rsidRDefault="00C35D4C" w:rsidP="00DE3617">
      <w:pPr>
        <w:tabs>
          <w:tab w:val="left" w:pos="993"/>
        </w:tabs>
        <w:spacing w:after="0"/>
        <w:ind w:firstLine="731"/>
        <w:jc w:val="both"/>
        <w:rPr>
          <w:rFonts w:ascii="Arial" w:eastAsia="Times New Roman" w:hAnsi="Arial" w:cs="Arial"/>
          <w:sz w:val="24"/>
          <w:szCs w:val="24"/>
          <w:lang w:bidi="lt-LT"/>
        </w:rPr>
      </w:pPr>
      <w:r w:rsidRPr="002769E1">
        <w:rPr>
          <w:rFonts w:ascii="Arial" w:eastAsia="Times New Roman" w:hAnsi="Arial" w:cs="Arial"/>
          <w:sz w:val="24"/>
          <w:szCs w:val="24"/>
          <w:lang w:eastAsia="lt-LT" w:bidi="lt-LT"/>
        </w:rPr>
        <w:t xml:space="preserve">– </w:t>
      </w:r>
      <w:r w:rsidR="00F20487" w:rsidRPr="002769E1">
        <w:rPr>
          <w:rFonts w:ascii="Arial" w:eastAsia="Times New Roman" w:hAnsi="Arial" w:cs="Arial"/>
          <w:sz w:val="24"/>
          <w:szCs w:val="24"/>
          <w:lang w:bidi="lt-LT"/>
        </w:rPr>
        <w:t>administracini</w:t>
      </w:r>
      <w:r w:rsidR="003F7A45" w:rsidRPr="002769E1">
        <w:rPr>
          <w:rFonts w:ascii="Arial" w:eastAsia="Times New Roman" w:hAnsi="Arial" w:cs="Arial"/>
          <w:sz w:val="24"/>
          <w:szCs w:val="24"/>
          <w:lang w:bidi="lt-LT"/>
        </w:rPr>
        <w:t>o</w:t>
      </w:r>
      <w:r w:rsidR="00F20487" w:rsidRPr="002769E1">
        <w:rPr>
          <w:rFonts w:ascii="Arial" w:eastAsia="Times New Roman" w:hAnsi="Arial" w:cs="Arial"/>
          <w:sz w:val="24"/>
          <w:szCs w:val="24"/>
          <w:lang w:bidi="lt-LT"/>
        </w:rPr>
        <w:t xml:space="preserve"> pastat</w:t>
      </w:r>
      <w:r w:rsidR="003F7A45" w:rsidRPr="002769E1">
        <w:rPr>
          <w:rFonts w:ascii="Arial" w:eastAsia="Times New Roman" w:hAnsi="Arial" w:cs="Arial"/>
          <w:sz w:val="24"/>
          <w:szCs w:val="24"/>
          <w:lang w:bidi="lt-LT"/>
        </w:rPr>
        <w:t>o 620/1000 dal</w:t>
      </w:r>
      <w:r w:rsidR="00C91BB4" w:rsidRPr="002769E1">
        <w:rPr>
          <w:rFonts w:ascii="Arial" w:eastAsia="Times New Roman" w:hAnsi="Arial" w:cs="Arial"/>
          <w:sz w:val="24"/>
          <w:szCs w:val="24"/>
          <w:lang w:bidi="lt-LT"/>
        </w:rPr>
        <w:t>į</w:t>
      </w:r>
      <w:r w:rsidR="00F20487" w:rsidRPr="002769E1">
        <w:rPr>
          <w:rFonts w:ascii="Arial" w:eastAsia="Times New Roman" w:hAnsi="Arial" w:cs="Arial"/>
          <w:sz w:val="24"/>
          <w:szCs w:val="24"/>
          <w:lang w:bidi="lt-LT"/>
        </w:rPr>
        <w:t xml:space="preserve">, </w:t>
      </w:r>
      <w:bookmarkStart w:id="1" w:name="_Hlk149556371"/>
      <w:r w:rsidR="00F20487" w:rsidRPr="002769E1">
        <w:rPr>
          <w:rFonts w:ascii="Arial" w:eastAsia="Times New Roman" w:hAnsi="Arial" w:cs="Arial"/>
          <w:sz w:val="24"/>
          <w:szCs w:val="24"/>
          <w:lang w:bidi="lt-LT"/>
        </w:rPr>
        <w:t xml:space="preserve">unikalus Nr. </w:t>
      </w:r>
      <w:r w:rsidR="003F7A45" w:rsidRPr="002769E1">
        <w:rPr>
          <w:rFonts w:ascii="Arial" w:eastAsia="Times New Roman" w:hAnsi="Arial" w:cs="Arial"/>
          <w:sz w:val="24"/>
          <w:szCs w:val="24"/>
          <w:lang w:bidi="lt-LT"/>
        </w:rPr>
        <w:t>9497-5002-3019</w:t>
      </w:r>
      <w:r w:rsidR="00F20487" w:rsidRPr="002769E1">
        <w:rPr>
          <w:rFonts w:ascii="Arial" w:eastAsia="Times New Roman" w:hAnsi="Arial" w:cs="Arial"/>
          <w:sz w:val="24"/>
          <w:szCs w:val="24"/>
          <w:lang w:bidi="lt-LT"/>
        </w:rPr>
        <w:t xml:space="preserve">, bendras plotas </w:t>
      </w:r>
      <w:bookmarkStart w:id="2" w:name="_Hlk167266595"/>
      <w:r w:rsidR="003F7A45" w:rsidRPr="002769E1">
        <w:rPr>
          <w:rFonts w:ascii="Arial" w:eastAsia="Times New Roman" w:hAnsi="Arial" w:cs="Arial"/>
          <w:sz w:val="24"/>
          <w:szCs w:val="24"/>
          <w:lang w:bidi="lt-LT"/>
        </w:rPr>
        <w:t>1116,38</w:t>
      </w:r>
      <w:r w:rsidR="009F2883" w:rsidRPr="002769E1">
        <w:rPr>
          <w:rFonts w:ascii="Arial" w:eastAsia="Times New Roman" w:hAnsi="Arial" w:cs="Arial"/>
          <w:sz w:val="24"/>
          <w:szCs w:val="24"/>
          <w:lang w:bidi="lt-LT"/>
        </w:rPr>
        <w:t xml:space="preserve"> </w:t>
      </w:r>
      <w:r w:rsidR="00F20487" w:rsidRPr="002769E1">
        <w:rPr>
          <w:rFonts w:ascii="Arial" w:eastAsia="Times New Roman" w:hAnsi="Arial" w:cs="Arial"/>
          <w:sz w:val="24"/>
          <w:szCs w:val="24"/>
          <w:lang w:bidi="lt-LT"/>
        </w:rPr>
        <w:t>kv. m</w:t>
      </w:r>
      <w:bookmarkEnd w:id="1"/>
      <w:bookmarkEnd w:id="2"/>
      <w:r w:rsidR="00F20487" w:rsidRPr="002769E1">
        <w:rPr>
          <w:rFonts w:ascii="Arial" w:eastAsia="Times New Roman" w:hAnsi="Arial" w:cs="Arial"/>
          <w:sz w:val="24"/>
          <w:szCs w:val="24"/>
          <w:lang w:bidi="lt-LT"/>
        </w:rPr>
        <w:t>;</w:t>
      </w:r>
    </w:p>
    <w:p w14:paraId="26ED3B35" w14:textId="2FDB3A83" w:rsidR="00F20487" w:rsidRPr="002769E1" w:rsidRDefault="00C35D4C" w:rsidP="00DE3617">
      <w:pPr>
        <w:tabs>
          <w:tab w:val="left" w:pos="993"/>
        </w:tabs>
        <w:spacing w:after="0"/>
        <w:ind w:firstLine="731"/>
        <w:jc w:val="both"/>
        <w:rPr>
          <w:rFonts w:ascii="Arial" w:eastAsia="Times New Roman" w:hAnsi="Arial" w:cs="Arial"/>
          <w:sz w:val="24"/>
          <w:szCs w:val="24"/>
          <w:lang w:bidi="lt-LT"/>
        </w:rPr>
      </w:pPr>
      <w:r w:rsidRPr="002769E1">
        <w:rPr>
          <w:rFonts w:ascii="Arial" w:eastAsia="Times New Roman" w:hAnsi="Arial" w:cs="Arial"/>
          <w:sz w:val="24"/>
          <w:szCs w:val="24"/>
          <w:lang w:eastAsia="lt-LT" w:bidi="lt-LT"/>
        </w:rPr>
        <w:t xml:space="preserve">– </w:t>
      </w:r>
      <w:r w:rsidR="003E7DF7" w:rsidRPr="002769E1">
        <w:rPr>
          <w:rFonts w:ascii="Arial" w:eastAsia="Times New Roman" w:hAnsi="Arial" w:cs="Arial"/>
          <w:sz w:val="24"/>
          <w:szCs w:val="24"/>
          <w:lang w:bidi="lt-LT"/>
        </w:rPr>
        <w:t>k</w:t>
      </w:r>
      <w:r w:rsidR="003F7A45" w:rsidRPr="002769E1">
        <w:rPr>
          <w:rFonts w:ascii="Arial" w:eastAsia="Times New Roman" w:hAnsi="Arial" w:cs="Arial"/>
          <w:sz w:val="24"/>
          <w:szCs w:val="24"/>
          <w:lang w:bidi="lt-LT"/>
        </w:rPr>
        <w:t>it</w:t>
      </w:r>
      <w:r w:rsidR="00C91BB4" w:rsidRPr="002769E1">
        <w:rPr>
          <w:rFonts w:ascii="Arial" w:eastAsia="Times New Roman" w:hAnsi="Arial" w:cs="Arial"/>
          <w:sz w:val="24"/>
          <w:szCs w:val="24"/>
          <w:lang w:bidi="lt-LT"/>
        </w:rPr>
        <w:t>us</w:t>
      </w:r>
      <w:r w:rsidR="003F7A45" w:rsidRPr="002769E1">
        <w:rPr>
          <w:rFonts w:ascii="Arial" w:eastAsia="Times New Roman" w:hAnsi="Arial" w:cs="Arial"/>
          <w:sz w:val="24"/>
          <w:szCs w:val="24"/>
          <w:lang w:bidi="lt-LT"/>
        </w:rPr>
        <w:t xml:space="preserve"> inžinerini</w:t>
      </w:r>
      <w:r w:rsidR="00C91BB4" w:rsidRPr="002769E1">
        <w:rPr>
          <w:rFonts w:ascii="Arial" w:eastAsia="Times New Roman" w:hAnsi="Arial" w:cs="Arial"/>
          <w:sz w:val="24"/>
          <w:szCs w:val="24"/>
          <w:lang w:bidi="lt-LT"/>
        </w:rPr>
        <w:t>us</w:t>
      </w:r>
      <w:r w:rsidR="003F7A45" w:rsidRPr="002769E1">
        <w:rPr>
          <w:rFonts w:ascii="Arial" w:eastAsia="Times New Roman" w:hAnsi="Arial" w:cs="Arial"/>
          <w:sz w:val="24"/>
          <w:szCs w:val="24"/>
          <w:lang w:bidi="lt-LT"/>
        </w:rPr>
        <w:t xml:space="preserve"> statini</w:t>
      </w:r>
      <w:r w:rsidR="00C91BB4" w:rsidRPr="002769E1">
        <w:rPr>
          <w:rFonts w:ascii="Arial" w:eastAsia="Times New Roman" w:hAnsi="Arial" w:cs="Arial"/>
          <w:sz w:val="24"/>
          <w:szCs w:val="24"/>
          <w:lang w:bidi="lt-LT"/>
        </w:rPr>
        <w:t>us</w:t>
      </w:r>
      <w:r w:rsidR="003F7A45" w:rsidRPr="002769E1">
        <w:rPr>
          <w:rFonts w:ascii="Arial" w:eastAsia="Times New Roman" w:hAnsi="Arial" w:cs="Arial"/>
          <w:sz w:val="24"/>
          <w:szCs w:val="24"/>
          <w:lang w:bidi="lt-LT"/>
        </w:rPr>
        <w:t xml:space="preserve"> - </w:t>
      </w:r>
      <w:r w:rsidR="003E7DF7" w:rsidRPr="002769E1">
        <w:rPr>
          <w:rFonts w:ascii="Arial" w:eastAsia="Times New Roman" w:hAnsi="Arial" w:cs="Arial"/>
          <w:sz w:val="24"/>
          <w:szCs w:val="24"/>
          <w:lang w:bidi="lt-LT"/>
        </w:rPr>
        <w:t>k</w:t>
      </w:r>
      <w:r w:rsidR="003F7A45" w:rsidRPr="002769E1">
        <w:rPr>
          <w:rFonts w:ascii="Arial" w:eastAsia="Times New Roman" w:hAnsi="Arial" w:cs="Arial"/>
          <w:sz w:val="24"/>
          <w:szCs w:val="24"/>
          <w:lang w:bidi="lt-LT"/>
        </w:rPr>
        <w:t>iemo aikštel</w:t>
      </w:r>
      <w:r w:rsidR="00C91BB4" w:rsidRPr="002769E1">
        <w:rPr>
          <w:rFonts w:ascii="Arial" w:eastAsia="Times New Roman" w:hAnsi="Arial" w:cs="Arial"/>
          <w:sz w:val="24"/>
          <w:szCs w:val="24"/>
          <w:lang w:bidi="lt-LT"/>
        </w:rPr>
        <w:t>ę</w:t>
      </w:r>
      <w:r w:rsidR="00F20487" w:rsidRPr="002769E1">
        <w:rPr>
          <w:rFonts w:ascii="Arial" w:eastAsia="Times New Roman" w:hAnsi="Arial" w:cs="Arial"/>
          <w:sz w:val="24"/>
          <w:szCs w:val="24"/>
          <w:lang w:bidi="lt-LT"/>
        </w:rPr>
        <w:t xml:space="preserve">, unikalus Nr. </w:t>
      </w:r>
      <w:r w:rsidR="003E7DF7" w:rsidRPr="002769E1">
        <w:rPr>
          <w:rFonts w:ascii="Arial" w:eastAsia="Times New Roman" w:hAnsi="Arial" w:cs="Arial"/>
          <w:sz w:val="24"/>
          <w:szCs w:val="24"/>
          <w:lang w:bidi="lt-LT"/>
        </w:rPr>
        <w:t>4400-1858-5316</w:t>
      </w:r>
      <w:r w:rsidR="00F20487" w:rsidRPr="002769E1">
        <w:rPr>
          <w:rFonts w:ascii="Arial" w:eastAsia="Times New Roman" w:hAnsi="Arial" w:cs="Arial"/>
          <w:sz w:val="24"/>
          <w:szCs w:val="24"/>
          <w:lang w:bidi="lt-LT"/>
        </w:rPr>
        <w:t xml:space="preserve">, </w:t>
      </w:r>
      <w:bookmarkStart w:id="3" w:name="_Hlk167266615"/>
      <w:r w:rsidR="00F20487" w:rsidRPr="002769E1">
        <w:rPr>
          <w:rFonts w:ascii="Arial" w:eastAsia="Times New Roman" w:hAnsi="Arial" w:cs="Arial"/>
          <w:sz w:val="24"/>
          <w:szCs w:val="24"/>
          <w:lang w:bidi="lt-LT"/>
        </w:rPr>
        <w:t xml:space="preserve">bendras plotas </w:t>
      </w:r>
      <w:r w:rsidR="003E7DF7" w:rsidRPr="002769E1">
        <w:rPr>
          <w:rFonts w:ascii="Arial" w:eastAsia="Times New Roman" w:hAnsi="Arial" w:cs="Arial"/>
          <w:sz w:val="24"/>
          <w:szCs w:val="24"/>
          <w:lang w:bidi="lt-LT"/>
        </w:rPr>
        <w:t>87,79</w:t>
      </w:r>
      <w:r w:rsidR="00F20487" w:rsidRPr="002769E1">
        <w:rPr>
          <w:rFonts w:ascii="Arial" w:eastAsia="Times New Roman" w:hAnsi="Arial" w:cs="Arial"/>
          <w:sz w:val="24"/>
          <w:szCs w:val="24"/>
          <w:lang w:bidi="lt-LT"/>
        </w:rPr>
        <w:t xml:space="preserve"> kv. m</w:t>
      </w:r>
      <w:bookmarkEnd w:id="3"/>
      <w:r w:rsidR="003E7DF7" w:rsidRPr="002769E1">
        <w:rPr>
          <w:rFonts w:ascii="Arial" w:eastAsia="Times New Roman" w:hAnsi="Arial" w:cs="Arial"/>
          <w:sz w:val="24"/>
          <w:szCs w:val="24"/>
          <w:lang w:bidi="lt-LT"/>
        </w:rPr>
        <w:t>.</w:t>
      </w:r>
    </w:p>
    <w:p w14:paraId="49776293" w14:textId="0DE2F462" w:rsidR="00DC10E0" w:rsidRPr="002769E1" w:rsidRDefault="0020011E" w:rsidP="00C35D4C">
      <w:pPr>
        <w:spacing w:after="0" w:line="240" w:lineRule="auto"/>
        <w:ind w:firstLine="731"/>
        <w:jc w:val="both"/>
        <w:rPr>
          <w:rFonts w:ascii="Arial" w:eastAsia="Times New Roman" w:hAnsi="Arial" w:cs="Arial"/>
          <w:sz w:val="24"/>
          <w:szCs w:val="24"/>
          <w:lang w:bidi="lt-LT"/>
        </w:rPr>
      </w:pPr>
      <w:r w:rsidRPr="002769E1">
        <w:rPr>
          <w:rFonts w:ascii="Arial" w:eastAsia="Times New Roman" w:hAnsi="Arial" w:cs="Arial"/>
          <w:sz w:val="24"/>
          <w:szCs w:val="24"/>
          <w:lang w:bidi="lt-LT"/>
        </w:rPr>
        <w:t xml:space="preserve">2. </w:t>
      </w:r>
      <w:r w:rsidR="002950C9" w:rsidRPr="002769E1">
        <w:rPr>
          <w:rFonts w:ascii="Arial" w:eastAsia="Times New Roman" w:hAnsi="Arial" w:cs="Arial"/>
          <w:sz w:val="24"/>
          <w:szCs w:val="24"/>
          <w:lang w:bidi="lt-LT"/>
        </w:rPr>
        <w:t xml:space="preserve">Utenos apylinkės teismui </w:t>
      </w:r>
      <w:r w:rsidR="003E7DF7" w:rsidRPr="002769E1">
        <w:rPr>
          <w:rFonts w:ascii="Arial" w:eastAsia="Times New Roman" w:hAnsi="Arial" w:cs="Arial"/>
          <w:sz w:val="24"/>
          <w:szCs w:val="24"/>
          <w:lang w:bidi="lt-LT"/>
        </w:rPr>
        <w:t xml:space="preserve">Vilniaus regiono </w:t>
      </w:r>
      <w:r w:rsidR="00DC10E0" w:rsidRPr="002769E1">
        <w:rPr>
          <w:rFonts w:ascii="Arial" w:eastAsia="Times New Roman" w:hAnsi="Arial" w:cs="Arial"/>
          <w:sz w:val="24"/>
          <w:szCs w:val="24"/>
          <w:lang w:bidi="lt-LT"/>
        </w:rPr>
        <w:t xml:space="preserve">apylinkės teismo patikėjimo teise valdomą </w:t>
      </w:r>
      <w:r w:rsidR="003E7DF7" w:rsidRPr="002769E1">
        <w:rPr>
          <w:rFonts w:ascii="Arial" w:eastAsia="Times New Roman" w:hAnsi="Arial" w:cs="Arial"/>
          <w:sz w:val="24"/>
          <w:szCs w:val="24"/>
          <w:lang w:eastAsia="lt-LT" w:bidi="lt-LT"/>
        </w:rPr>
        <w:t xml:space="preserve">valstybei nuosavybės teise priklausantį </w:t>
      </w:r>
      <w:r w:rsidR="005D14F2" w:rsidRPr="002769E1">
        <w:rPr>
          <w:rFonts w:ascii="Arial" w:eastAsia="Times New Roman" w:hAnsi="Arial" w:cs="Arial"/>
          <w:sz w:val="24"/>
          <w:szCs w:val="24"/>
          <w:lang w:eastAsia="lt-LT" w:bidi="lt-LT"/>
        </w:rPr>
        <w:t xml:space="preserve">Švenčionių rūmų </w:t>
      </w:r>
      <w:r w:rsidR="00DC10E0" w:rsidRPr="002769E1">
        <w:rPr>
          <w:rFonts w:ascii="Arial" w:eastAsia="Times New Roman" w:hAnsi="Arial" w:cs="Arial"/>
          <w:sz w:val="24"/>
          <w:szCs w:val="24"/>
          <w:lang w:bidi="lt-LT"/>
        </w:rPr>
        <w:t>nekilnojamąjį turtą</w:t>
      </w:r>
      <w:r w:rsidR="0003365B" w:rsidRPr="002769E1">
        <w:rPr>
          <w:rFonts w:ascii="Arial" w:eastAsia="Times New Roman" w:hAnsi="Arial" w:cs="Arial"/>
          <w:sz w:val="24"/>
          <w:szCs w:val="24"/>
          <w:lang w:bidi="lt-LT"/>
        </w:rPr>
        <w:t>,</w:t>
      </w:r>
      <w:r w:rsidR="00DC10E0" w:rsidRPr="002769E1">
        <w:rPr>
          <w:rFonts w:ascii="Arial" w:eastAsia="Times New Roman" w:hAnsi="Arial" w:cs="Arial"/>
          <w:sz w:val="24"/>
          <w:szCs w:val="24"/>
          <w:lang w:bidi="lt-LT"/>
        </w:rPr>
        <w:t xml:space="preserve"> esantį </w:t>
      </w:r>
      <w:r w:rsidR="003E7DF7" w:rsidRPr="002769E1">
        <w:rPr>
          <w:rFonts w:ascii="Arial" w:eastAsia="Times New Roman" w:hAnsi="Arial" w:cs="Arial"/>
          <w:sz w:val="24"/>
          <w:szCs w:val="24"/>
          <w:lang w:bidi="lt-LT"/>
        </w:rPr>
        <w:t xml:space="preserve">Vilniaus </w:t>
      </w:r>
      <w:r w:rsidR="00DC10E0" w:rsidRPr="002769E1">
        <w:rPr>
          <w:rFonts w:ascii="Arial" w:eastAsia="Times New Roman" w:hAnsi="Arial" w:cs="Arial"/>
          <w:sz w:val="24"/>
          <w:szCs w:val="24"/>
          <w:lang w:bidi="lt-LT"/>
        </w:rPr>
        <w:t>g. 2</w:t>
      </w:r>
      <w:r w:rsidR="003E7DF7" w:rsidRPr="002769E1">
        <w:rPr>
          <w:rFonts w:ascii="Arial" w:eastAsia="Times New Roman" w:hAnsi="Arial" w:cs="Arial"/>
          <w:sz w:val="24"/>
          <w:szCs w:val="24"/>
          <w:lang w:bidi="lt-LT"/>
        </w:rPr>
        <w:t>6, Švenčionys</w:t>
      </w:r>
      <w:r w:rsidR="00DC10E0" w:rsidRPr="002769E1">
        <w:rPr>
          <w:rFonts w:ascii="Arial" w:eastAsia="Times New Roman" w:hAnsi="Arial" w:cs="Arial"/>
          <w:sz w:val="24"/>
          <w:szCs w:val="24"/>
          <w:lang w:bidi="lt-LT"/>
        </w:rPr>
        <w:t>:</w:t>
      </w:r>
    </w:p>
    <w:p w14:paraId="021EB79F" w14:textId="3F5A3314" w:rsidR="003E7DF7" w:rsidRPr="002769E1" w:rsidRDefault="00C35D4C" w:rsidP="00DE3617">
      <w:pPr>
        <w:tabs>
          <w:tab w:val="left" w:pos="993"/>
        </w:tabs>
        <w:spacing w:after="0"/>
        <w:ind w:firstLine="731"/>
        <w:jc w:val="both"/>
        <w:rPr>
          <w:rFonts w:ascii="Arial" w:eastAsia="Times New Roman" w:hAnsi="Arial" w:cs="Arial"/>
          <w:sz w:val="24"/>
          <w:szCs w:val="24"/>
          <w:lang w:bidi="lt-LT"/>
        </w:rPr>
      </w:pPr>
      <w:r w:rsidRPr="002769E1">
        <w:rPr>
          <w:rFonts w:ascii="Arial" w:eastAsia="Times New Roman" w:hAnsi="Arial" w:cs="Arial"/>
          <w:sz w:val="24"/>
          <w:szCs w:val="24"/>
          <w:lang w:eastAsia="lt-LT" w:bidi="lt-LT"/>
        </w:rPr>
        <w:t xml:space="preserve">– </w:t>
      </w:r>
      <w:r w:rsidR="00630862" w:rsidRPr="002769E1">
        <w:rPr>
          <w:rFonts w:ascii="Arial" w:eastAsia="Times New Roman" w:hAnsi="Arial" w:cs="Arial"/>
          <w:sz w:val="24"/>
          <w:szCs w:val="24"/>
          <w:lang w:bidi="lt-LT"/>
        </w:rPr>
        <w:t xml:space="preserve">administracinį pastatą, unikalus </w:t>
      </w:r>
      <w:r w:rsidRPr="002769E1">
        <w:rPr>
          <w:rFonts w:ascii="Arial" w:eastAsia="Times New Roman" w:hAnsi="Arial" w:cs="Arial"/>
          <w:sz w:val="24"/>
          <w:szCs w:val="24"/>
          <w:lang w:bidi="lt-LT"/>
        </w:rPr>
        <w:t xml:space="preserve">Nr. </w:t>
      </w:r>
      <w:r w:rsidR="003E7DF7" w:rsidRPr="002769E1">
        <w:rPr>
          <w:rFonts w:ascii="Arial" w:eastAsia="Times New Roman" w:hAnsi="Arial" w:cs="Arial"/>
          <w:sz w:val="24"/>
          <w:szCs w:val="24"/>
          <w:lang w:bidi="lt-LT"/>
        </w:rPr>
        <w:t>8697-2000-8012</w:t>
      </w:r>
      <w:r w:rsidR="00630862" w:rsidRPr="002769E1">
        <w:rPr>
          <w:rFonts w:ascii="Arial" w:eastAsia="Times New Roman" w:hAnsi="Arial" w:cs="Arial"/>
          <w:sz w:val="24"/>
          <w:szCs w:val="24"/>
          <w:lang w:bidi="lt-LT"/>
        </w:rPr>
        <w:t xml:space="preserve">, bendras plotas </w:t>
      </w:r>
      <w:r w:rsidR="003E7DF7" w:rsidRPr="002769E1">
        <w:rPr>
          <w:rFonts w:ascii="Arial" w:eastAsia="Times New Roman" w:hAnsi="Arial" w:cs="Arial"/>
          <w:sz w:val="24"/>
          <w:szCs w:val="24"/>
          <w:lang w:bidi="lt-LT"/>
        </w:rPr>
        <w:t xml:space="preserve">814,93 </w:t>
      </w:r>
      <w:r w:rsidR="00630862" w:rsidRPr="002769E1">
        <w:rPr>
          <w:rFonts w:ascii="Arial" w:eastAsia="Times New Roman" w:hAnsi="Arial" w:cs="Arial"/>
          <w:sz w:val="24"/>
          <w:szCs w:val="24"/>
          <w:lang w:bidi="lt-LT"/>
        </w:rPr>
        <w:t>kv.</w:t>
      </w:r>
      <w:r w:rsidR="00BB6E3F" w:rsidRPr="002769E1">
        <w:rPr>
          <w:rFonts w:ascii="Arial" w:eastAsia="Times New Roman" w:hAnsi="Arial" w:cs="Arial"/>
          <w:sz w:val="24"/>
          <w:szCs w:val="24"/>
          <w:lang w:bidi="lt-LT"/>
        </w:rPr>
        <w:t xml:space="preserve"> </w:t>
      </w:r>
      <w:r w:rsidR="00630862" w:rsidRPr="002769E1">
        <w:rPr>
          <w:rFonts w:ascii="Arial" w:eastAsia="Times New Roman" w:hAnsi="Arial" w:cs="Arial"/>
          <w:sz w:val="24"/>
          <w:szCs w:val="24"/>
          <w:lang w:bidi="lt-LT"/>
        </w:rPr>
        <w:t>m</w:t>
      </w:r>
      <w:r w:rsidR="003E7DF7" w:rsidRPr="002769E1">
        <w:rPr>
          <w:rFonts w:ascii="Arial" w:eastAsia="Times New Roman" w:hAnsi="Arial" w:cs="Arial"/>
          <w:sz w:val="24"/>
          <w:szCs w:val="24"/>
          <w:lang w:bidi="lt-LT"/>
        </w:rPr>
        <w:t>;</w:t>
      </w:r>
    </w:p>
    <w:p w14:paraId="0438944A" w14:textId="7B0C5F37" w:rsidR="00630862" w:rsidRPr="002769E1" w:rsidRDefault="00C35D4C" w:rsidP="00DE3617">
      <w:pPr>
        <w:tabs>
          <w:tab w:val="left" w:pos="993"/>
        </w:tabs>
        <w:spacing w:after="0"/>
        <w:ind w:firstLine="731"/>
        <w:jc w:val="both"/>
        <w:rPr>
          <w:rFonts w:ascii="Arial" w:eastAsia="Times New Roman" w:hAnsi="Arial" w:cs="Arial"/>
          <w:sz w:val="24"/>
          <w:szCs w:val="24"/>
          <w:lang w:bidi="lt-LT"/>
        </w:rPr>
      </w:pPr>
      <w:r w:rsidRPr="002769E1">
        <w:rPr>
          <w:rFonts w:ascii="Arial" w:eastAsia="Times New Roman" w:hAnsi="Arial" w:cs="Arial"/>
          <w:sz w:val="24"/>
          <w:szCs w:val="24"/>
          <w:lang w:eastAsia="lt-LT" w:bidi="lt-LT"/>
        </w:rPr>
        <w:t xml:space="preserve">– </w:t>
      </w:r>
      <w:r w:rsidR="003E7DF7" w:rsidRPr="002769E1">
        <w:rPr>
          <w:rFonts w:ascii="Arial" w:eastAsia="Times New Roman" w:hAnsi="Arial" w:cs="Arial"/>
          <w:sz w:val="24"/>
          <w:szCs w:val="24"/>
          <w:lang w:bidi="lt-LT"/>
        </w:rPr>
        <w:t>pastat</w:t>
      </w:r>
      <w:r w:rsidR="00C91BB4" w:rsidRPr="002769E1">
        <w:rPr>
          <w:rFonts w:ascii="Arial" w:eastAsia="Times New Roman" w:hAnsi="Arial" w:cs="Arial"/>
          <w:sz w:val="24"/>
          <w:szCs w:val="24"/>
          <w:lang w:bidi="lt-LT"/>
        </w:rPr>
        <w:t>ą</w:t>
      </w:r>
      <w:r w:rsidR="003E7DF7" w:rsidRPr="002769E1">
        <w:rPr>
          <w:rFonts w:ascii="Arial" w:eastAsia="Times New Roman" w:hAnsi="Arial" w:cs="Arial"/>
          <w:sz w:val="24"/>
          <w:szCs w:val="24"/>
          <w:lang w:bidi="lt-LT"/>
        </w:rPr>
        <w:t xml:space="preserve"> </w:t>
      </w:r>
      <w:r w:rsidRPr="002769E1">
        <w:rPr>
          <w:rFonts w:ascii="Arial" w:eastAsia="Times New Roman" w:hAnsi="Arial" w:cs="Arial"/>
          <w:sz w:val="24"/>
          <w:szCs w:val="24"/>
          <w:lang w:bidi="lt-LT"/>
        </w:rPr>
        <w:t>-</w:t>
      </w:r>
      <w:r w:rsidR="003E7DF7" w:rsidRPr="002769E1">
        <w:rPr>
          <w:rFonts w:ascii="Arial" w:eastAsia="Times New Roman" w:hAnsi="Arial" w:cs="Arial"/>
          <w:sz w:val="24"/>
          <w:szCs w:val="24"/>
          <w:lang w:bidi="lt-LT"/>
        </w:rPr>
        <w:t>garaž</w:t>
      </w:r>
      <w:r w:rsidR="00C91BB4" w:rsidRPr="002769E1">
        <w:rPr>
          <w:rFonts w:ascii="Arial" w:eastAsia="Times New Roman" w:hAnsi="Arial" w:cs="Arial"/>
          <w:sz w:val="24"/>
          <w:szCs w:val="24"/>
          <w:lang w:bidi="lt-LT"/>
        </w:rPr>
        <w:t>ą</w:t>
      </w:r>
      <w:r w:rsidR="003E7DF7" w:rsidRPr="002769E1">
        <w:rPr>
          <w:rFonts w:ascii="Arial" w:eastAsia="Times New Roman" w:hAnsi="Arial" w:cs="Arial"/>
          <w:sz w:val="24"/>
          <w:szCs w:val="24"/>
          <w:lang w:bidi="lt-LT"/>
        </w:rPr>
        <w:t xml:space="preserve">, unikalus </w:t>
      </w:r>
      <w:r w:rsidRPr="002769E1">
        <w:rPr>
          <w:rFonts w:ascii="Arial" w:eastAsia="Times New Roman" w:hAnsi="Arial" w:cs="Arial"/>
          <w:sz w:val="24"/>
          <w:szCs w:val="24"/>
          <w:lang w:bidi="lt-LT"/>
        </w:rPr>
        <w:t xml:space="preserve">Nr. </w:t>
      </w:r>
      <w:r w:rsidR="003E7DF7" w:rsidRPr="002769E1">
        <w:rPr>
          <w:rFonts w:ascii="Arial" w:eastAsia="Times New Roman" w:hAnsi="Arial" w:cs="Arial"/>
          <w:sz w:val="24"/>
          <w:szCs w:val="24"/>
          <w:lang w:bidi="lt-LT"/>
        </w:rPr>
        <w:t>8697-2000-8023</w:t>
      </w:r>
      <w:r w:rsidRPr="002769E1">
        <w:rPr>
          <w:rFonts w:ascii="Arial" w:eastAsia="Times New Roman" w:hAnsi="Arial" w:cs="Arial"/>
          <w:sz w:val="24"/>
          <w:szCs w:val="24"/>
          <w:lang w:bidi="lt-LT"/>
        </w:rPr>
        <w:t>,</w:t>
      </w:r>
      <w:r w:rsidR="003E7DF7" w:rsidRPr="002769E1">
        <w:rPr>
          <w:rFonts w:ascii="Arial" w:eastAsia="Times New Roman" w:hAnsi="Arial" w:cs="Arial"/>
          <w:sz w:val="24"/>
          <w:szCs w:val="24"/>
          <w:lang w:bidi="lt-LT"/>
        </w:rPr>
        <w:t xml:space="preserve"> bendras plotas 131,00 kv.</w:t>
      </w:r>
      <w:r w:rsidR="005A1119" w:rsidRPr="002769E1">
        <w:rPr>
          <w:rFonts w:ascii="Arial" w:eastAsia="Times New Roman" w:hAnsi="Arial" w:cs="Arial"/>
          <w:sz w:val="24"/>
          <w:szCs w:val="24"/>
          <w:lang w:bidi="lt-LT"/>
        </w:rPr>
        <w:t xml:space="preserve"> </w:t>
      </w:r>
      <w:r w:rsidR="003E7DF7" w:rsidRPr="002769E1">
        <w:rPr>
          <w:rFonts w:ascii="Arial" w:eastAsia="Times New Roman" w:hAnsi="Arial" w:cs="Arial"/>
          <w:sz w:val="24"/>
          <w:szCs w:val="24"/>
          <w:lang w:bidi="lt-LT"/>
        </w:rPr>
        <w:t>m.</w:t>
      </w:r>
    </w:p>
    <w:p w14:paraId="4799043B" w14:textId="77777777" w:rsidR="003E7DF7" w:rsidRDefault="003E7DF7" w:rsidP="00DE3617">
      <w:pPr>
        <w:tabs>
          <w:tab w:val="left" w:pos="993"/>
        </w:tabs>
        <w:spacing w:after="0"/>
        <w:ind w:firstLine="731"/>
        <w:jc w:val="both"/>
        <w:rPr>
          <w:rFonts w:ascii="Arial" w:eastAsia="Times New Roman" w:hAnsi="Arial" w:cs="Arial"/>
          <w:sz w:val="24"/>
          <w:szCs w:val="24"/>
          <w:lang w:bidi="lt-LT"/>
        </w:rPr>
      </w:pPr>
    </w:p>
    <w:p w14:paraId="5C9A6B16" w14:textId="77777777" w:rsidR="005C519F" w:rsidRDefault="005C519F" w:rsidP="00DE3617">
      <w:pPr>
        <w:tabs>
          <w:tab w:val="left" w:pos="993"/>
        </w:tabs>
        <w:spacing w:after="0"/>
        <w:ind w:firstLine="731"/>
        <w:jc w:val="both"/>
        <w:rPr>
          <w:rFonts w:ascii="Arial" w:eastAsia="Times New Roman" w:hAnsi="Arial" w:cs="Arial"/>
          <w:sz w:val="24"/>
          <w:szCs w:val="24"/>
          <w:lang w:bidi="lt-LT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5C519F" w:rsidRPr="005C519F" w14:paraId="00ACB77B" w14:textId="77777777" w:rsidTr="00504C6C">
        <w:tc>
          <w:tcPr>
            <w:tcW w:w="6946" w:type="dxa"/>
          </w:tcPr>
          <w:p w14:paraId="7D7C3BEF" w14:textId="77777777" w:rsidR="005C519F" w:rsidRPr="005C519F" w:rsidRDefault="005C519F" w:rsidP="005C519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C519F">
              <w:rPr>
                <w:rFonts w:ascii="Arial" w:hAnsi="Arial" w:cs="Arial"/>
                <w:sz w:val="24"/>
                <w:szCs w:val="24"/>
              </w:rPr>
              <w:t>Pirmininkė</w:t>
            </w:r>
          </w:p>
          <w:p w14:paraId="221440B4" w14:textId="77777777" w:rsidR="005C519F" w:rsidRPr="005C519F" w:rsidRDefault="005C519F" w:rsidP="005C519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14:paraId="7E02FD0C" w14:textId="77777777" w:rsidR="005C519F" w:rsidRPr="005C519F" w:rsidRDefault="005C519F" w:rsidP="005C519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9" w:type="dxa"/>
          </w:tcPr>
          <w:p w14:paraId="53B2B663" w14:textId="77777777" w:rsidR="005C519F" w:rsidRPr="005C519F" w:rsidRDefault="005C519F" w:rsidP="005C519F">
            <w:pPr>
              <w:spacing w:after="0"/>
              <w:ind w:left="-747" w:firstLine="747"/>
              <w:rPr>
                <w:rFonts w:ascii="Arial" w:hAnsi="Arial" w:cs="Arial"/>
                <w:sz w:val="24"/>
                <w:szCs w:val="24"/>
              </w:rPr>
            </w:pPr>
            <w:r w:rsidRPr="005C519F">
              <w:rPr>
                <w:rFonts w:ascii="Arial" w:hAnsi="Arial" w:cs="Arial"/>
                <w:sz w:val="24"/>
                <w:szCs w:val="24"/>
              </w:rPr>
              <w:t>Sigita Rudėnaitė</w:t>
            </w:r>
          </w:p>
          <w:p w14:paraId="0A0BC5B7" w14:textId="77777777" w:rsidR="005C519F" w:rsidRPr="005C519F" w:rsidRDefault="005C519F" w:rsidP="005C519F">
            <w:pPr>
              <w:spacing w:after="0"/>
              <w:ind w:left="-747" w:firstLine="74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519F" w:rsidRPr="005C519F" w14:paraId="38AA6591" w14:textId="77777777" w:rsidTr="00504C6C">
        <w:tc>
          <w:tcPr>
            <w:tcW w:w="6946" w:type="dxa"/>
            <w:hideMark/>
          </w:tcPr>
          <w:p w14:paraId="7D078D6C" w14:textId="77777777" w:rsidR="005C519F" w:rsidRPr="005C519F" w:rsidRDefault="005C519F" w:rsidP="005C519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C519F">
              <w:rPr>
                <w:rFonts w:ascii="Arial" w:hAnsi="Arial" w:cs="Arial"/>
                <w:sz w:val="24"/>
                <w:szCs w:val="24"/>
              </w:rPr>
              <w:t>Sekretorius</w:t>
            </w:r>
          </w:p>
        </w:tc>
        <w:tc>
          <w:tcPr>
            <w:tcW w:w="2849" w:type="dxa"/>
          </w:tcPr>
          <w:p w14:paraId="25C95ABA" w14:textId="77777777" w:rsidR="005C519F" w:rsidRPr="005C519F" w:rsidRDefault="005C519F" w:rsidP="005C519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C519F">
              <w:rPr>
                <w:rFonts w:ascii="Arial" w:hAnsi="Arial" w:cs="Arial"/>
                <w:sz w:val="24"/>
                <w:szCs w:val="24"/>
              </w:rPr>
              <w:t xml:space="preserve">Ramūnas Gadliauskas       </w:t>
            </w:r>
          </w:p>
        </w:tc>
      </w:tr>
    </w:tbl>
    <w:p w14:paraId="7C0736E7" w14:textId="77777777" w:rsidR="005C519F" w:rsidRPr="005C519F" w:rsidRDefault="005C519F" w:rsidP="005C519F">
      <w:pPr>
        <w:spacing w:after="0"/>
        <w:rPr>
          <w:rFonts w:ascii="Arial" w:hAnsi="Arial" w:cs="Arial"/>
          <w:sz w:val="24"/>
          <w:szCs w:val="24"/>
        </w:rPr>
      </w:pPr>
    </w:p>
    <w:p w14:paraId="64968514" w14:textId="77777777" w:rsidR="005C519F" w:rsidRPr="002769E1" w:rsidRDefault="005C519F" w:rsidP="00DE3617">
      <w:pPr>
        <w:tabs>
          <w:tab w:val="left" w:pos="993"/>
        </w:tabs>
        <w:spacing w:after="0"/>
        <w:ind w:firstLine="731"/>
        <w:jc w:val="both"/>
        <w:rPr>
          <w:rFonts w:ascii="Arial" w:eastAsia="Times New Roman" w:hAnsi="Arial" w:cs="Arial"/>
          <w:sz w:val="24"/>
          <w:szCs w:val="24"/>
          <w:lang w:bidi="lt-LT"/>
        </w:rPr>
      </w:pPr>
    </w:p>
    <w:sectPr w:rsidR="005C519F" w:rsidRPr="002769E1" w:rsidSect="00E0390C">
      <w:headerReference w:type="even" r:id="rId9"/>
      <w:headerReference w:type="default" r:id="rId10"/>
      <w:pgSz w:w="11906" w:h="16838"/>
      <w:pgMar w:top="1134" w:right="567" w:bottom="1134" w:left="1134" w:header="454" w:footer="454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96BC5E" w14:textId="77777777" w:rsidR="00781A6A" w:rsidRDefault="00781A6A" w:rsidP="00114F5A">
      <w:pPr>
        <w:spacing w:after="0" w:line="240" w:lineRule="auto"/>
      </w:pPr>
      <w:r>
        <w:separator/>
      </w:r>
    </w:p>
  </w:endnote>
  <w:endnote w:type="continuationSeparator" w:id="0">
    <w:p w14:paraId="6E0DF9E5" w14:textId="77777777" w:rsidR="00781A6A" w:rsidRDefault="00781A6A" w:rsidP="00114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58CF22" w14:textId="77777777" w:rsidR="00781A6A" w:rsidRDefault="00781A6A" w:rsidP="00114F5A">
      <w:pPr>
        <w:spacing w:after="0" w:line="240" w:lineRule="auto"/>
      </w:pPr>
      <w:r>
        <w:separator/>
      </w:r>
    </w:p>
  </w:footnote>
  <w:footnote w:type="continuationSeparator" w:id="0">
    <w:p w14:paraId="22CD89B9" w14:textId="77777777" w:rsidR="00781A6A" w:rsidRDefault="00781A6A" w:rsidP="00114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</w:rPr>
      <w:id w:val="1784144"/>
      <w:docPartObj>
        <w:docPartGallery w:val="Page Numbers (Top of Page)"/>
        <w:docPartUnique/>
      </w:docPartObj>
    </w:sdtPr>
    <w:sdtContent>
      <w:p w14:paraId="629C4950" w14:textId="77777777" w:rsidR="006F4FD6" w:rsidRDefault="006F4FD6">
        <w:pPr>
          <w:pStyle w:val="Antrats"/>
          <w:jc w:val="center"/>
          <w:rPr>
            <w:rFonts w:ascii="Times New Roman" w:hAnsi="Times New Roman" w:cs="Times New Roman"/>
          </w:rPr>
        </w:pPr>
      </w:p>
      <w:p w14:paraId="20B5796D" w14:textId="77777777" w:rsidR="006F4FD6" w:rsidRDefault="006F4FD6">
        <w:pPr>
          <w:pStyle w:val="Antrats"/>
          <w:jc w:val="center"/>
          <w:rPr>
            <w:rFonts w:ascii="Times New Roman" w:hAnsi="Times New Roman" w:cs="Times New Roman"/>
          </w:rPr>
        </w:pPr>
      </w:p>
      <w:p w14:paraId="6D000BA2" w14:textId="77777777" w:rsidR="006F4FD6" w:rsidRPr="004D01A9" w:rsidRDefault="00CD7FD8">
        <w:pPr>
          <w:pStyle w:val="Antrats"/>
          <w:jc w:val="center"/>
          <w:rPr>
            <w:rFonts w:ascii="Times New Roman" w:hAnsi="Times New Roman" w:cs="Times New Roman"/>
          </w:rPr>
        </w:pPr>
        <w:r w:rsidRPr="004D01A9">
          <w:rPr>
            <w:rFonts w:ascii="Times New Roman" w:hAnsi="Times New Roman" w:cs="Times New Roman"/>
          </w:rPr>
          <w:fldChar w:fldCharType="begin"/>
        </w:r>
        <w:r w:rsidR="006F4FD6" w:rsidRPr="004D01A9">
          <w:rPr>
            <w:rFonts w:ascii="Times New Roman" w:hAnsi="Times New Roman" w:cs="Times New Roman"/>
          </w:rPr>
          <w:instrText xml:space="preserve"> PAGE   \* MERGEFORMAT </w:instrText>
        </w:r>
        <w:r w:rsidRPr="004D01A9">
          <w:rPr>
            <w:rFonts w:ascii="Times New Roman" w:hAnsi="Times New Roman" w:cs="Times New Roman"/>
          </w:rPr>
          <w:fldChar w:fldCharType="separate"/>
        </w:r>
        <w:r w:rsidR="00A87330">
          <w:rPr>
            <w:rFonts w:ascii="Times New Roman" w:hAnsi="Times New Roman" w:cs="Times New Roman"/>
            <w:noProof/>
          </w:rPr>
          <w:t>2</w:t>
        </w:r>
        <w:r w:rsidRPr="004D01A9">
          <w:rPr>
            <w:rFonts w:ascii="Times New Roman" w:hAnsi="Times New Roman" w:cs="Times New Roman"/>
          </w:rPr>
          <w:fldChar w:fldCharType="end"/>
        </w:r>
      </w:p>
    </w:sdtContent>
  </w:sdt>
  <w:p w14:paraId="35CB392B" w14:textId="77777777" w:rsidR="006F4FD6" w:rsidRDefault="006F4FD6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84154"/>
      <w:docPartObj>
        <w:docPartGallery w:val="Page Numbers (Top of Page)"/>
        <w:docPartUnique/>
      </w:docPartObj>
    </w:sdtPr>
    <w:sdtContent>
      <w:p w14:paraId="184C9E8C" w14:textId="77777777" w:rsidR="00EF012F" w:rsidRDefault="00CD7FD8">
        <w:pPr>
          <w:pStyle w:val="Antrats"/>
          <w:jc w:val="center"/>
        </w:pPr>
        <w:r w:rsidRPr="00EF012F">
          <w:rPr>
            <w:rFonts w:ascii="Times New Roman" w:hAnsi="Times New Roman" w:cs="Times New Roman"/>
          </w:rPr>
          <w:fldChar w:fldCharType="begin"/>
        </w:r>
        <w:r w:rsidR="00EF012F" w:rsidRPr="00EF012F">
          <w:rPr>
            <w:rFonts w:ascii="Times New Roman" w:hAnsi="Times New Roman" w:cs="Times New Roman"/>
          </w:rPr>
          <w:instrText xml:space="preserve"> PAGE   \* MERGEFORMAT </w:instrText>
        </w:r>
        <w:r w:rsidRPr="00EF012F">
          <w:rPr>
            <w:rFonts w:ascii="Times New Roman" w:hAnsi="Times New Roman" w:cs="Times New Roman"/>
          </w:rPr>
          <w:fldChar w:fldCharType="separate"/>
        </w:r>
        <w:r w:rsidR="00A87330">
          <w:rPr>
            <w:rFonts w:ascii="Times New Roman" w:hAnsi="Times New Roman" w:cs="Times New Roman"/>
            <w:noProof/>
          </w:rPr>
          <w:t>3</w:t>
        </w:r>
        <w:r w:rsidRPr="00EF012F">
          <w:rPr>
            <w:rFonts w:ascii="Times New Roman" w:hAnsi="Times New Roman" w:cs="Times New Roman"/>
          </w:rPr>
          <w:fldChar w:fldCharType="end"/>
        </w:r>
      </w:p>
    </w:sdtContent>
  </w:sdt>
  <w:p w14:paraId="4E6B10E3" w14:textId="77777777" w:rsidR="006F4FD6" w:rsidRPr="00114F5A" w:rsidRDefault="006F4FD6">
    <w:pPr>
      <w:pStyle w:val="Antrats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D6958"/>
    <w:multiLevelType w:val="hybridMultilevel"/>
    <w:tmpl w:val="DE7A6A2E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09A47731"/>
    <w:multiLevelType w:val="multilevel"/>
    <w:tmpl w:val="71DEE39A"/>
    <w:lvl w:ilvl="0">
      <w:start w:val="1"/>
      <w:numFmt w:val="decimal"/>
      <w:lvlText w:val="%1."/>
      <w:lvlJc w:val="left"/>
      <w:pPr>
        <w:ind w:left="1121" w:hanging="390"/>
      </w:pPr>
      <w:rPr>
        <w:rFonts w:eastAsiaTheme="minorHAnsi" w:hint="default"/>
      </w:rPr>
    </w:lvl>
    <w:lvl w:ilvl="1">
      <w:start w:val="4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1" w:hanging="1800"/>
      </w:pPr>
      <w:rPr>
        <w:rFonts w:hint="default"/>
      </w:rPr>
    </w:lvl>
  </w:abstractNum>
  <w:abstractNum w:abstractNumId="2" w15:restartNumberingAfterBreak="0">
    <w:nsid w:val="11EB1F83"/>
    <w:multiLevelType w:val="hybridMultilevel"/>
    <w:tmpl w:val="A98603E2"/>
    <w:lvl w:ilvl="0" w:tplc="C7FED212">
      <w:start w:val="1"/>
      <w:numFmt w:val="decimal"/>
      <w:lvlText w:val="%1."/>
      <w:lvlJc w:val="left"/>
      <w:pPr>
        <w:ind w:left="109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11" w:hanging="360"/>
      </w:pPr>
    </w:lvl>
    <w:lvl w:ilvl="2" w:tplc="0427001B" w:tentative="1">
      <w:start w:val="1"/>
      <w:numFmt w:val="lowerRoman"/>
      <w:lvlText w:val="%3."/>
      <w:lvlJc w:val="right"/>
      <w:pPr>
        <w:ind w:left="2531" w:hanging="180"/>
      </w:pPr>
    </w:lvl>
    <w:lvl w:ilvl="3" w:tplc="0427000F" w:tentative="1">
      <w:start w:val="1"/>
      <w:numFmt w:val="decimal"/>
      <w:lvlText w:val="%4."/>
      <w:lvlJc w:val="left"/>
      <w:pPr>
        <w:ind w:left="3251" w:hanging="360"/>
      </w:pPr>
    </w:lvl>
    <w:lvl w:ilvl="4" w:tplc="04270019" w:tentative="1">
      <w:start w:val="1"/>
      <w:numFmt w:val="lowerLetter"/>
      <w:lvlText w:val="%5."/>
      <w:lvlJc w:val="left"/>
      <w:pPr>
        <w:ind w:left="3971" w:hanging="360"/>
      </w:pPr>
    </w:lvl>
    <w:lvl w:ilvl="5" w:tplc="0427001B" w:tentative="1">
      <w:start w:val="1"/>
      <w:numFmt w:val="lowerRoman"/>
      <w:lvlText w:val="%6."/>
      <w:lvlJc w:val="right"/>
      <w:pPr>
        <w:ind w:left="4691" w:hanging="180"/>
      </w:pPr>
    </w:lvl>
    <w:lvl w:ilvl="6" w:tplc="0427000F" w:tentative="1">
      <w:start w:val="1"/>
      <w:numFmt w:val="decimal"/>
      <w:lvlText w:val="%7."/>
      <w:lvlJc w:val="left"/>
      <w:pPr>
        <w:ind w:left="5411" w:hanging="360"/>
      </w:pPr>
    </w:lvl>
    <w:lvl w:ilvl="7" w:tplc="04270019" w:tentative="1">
      <w:start w:val="1"/>
      <w:numFmt w:val="lowerLetter"/>
      <w:lvlText w:val="%8."/>
      <w:lvlJc w:val="left"/>
      <w:pPr>
        <w:ind w:left="6131" w:hanging="360"/>
      </w:pPr>
    </w:lvl>
    <w:lvl w:ilvl="8" w:tplc="0427001B" w:tentative="1">
      <w:start w:val="1"/>
      <w:numFmt w:val="lowerRoman"/>
      <w:lvlText w:val="%9."/>
      <w:lvlJc w:val="right"/>
      <w:pPr>
        <w:ind w:left="6851" w:hanging="180"/>
      </w:pPr>
    </w:lvl>
  </w:abstractNum>
  <w:abstractNum w:abstractNumId="3" w15:restartNumberingAfterBreak="0">
    <w:nsid w:val="153B28F2"/>
    <w:multiLevelType w:val="hybridMultilevel"/>
    <w:tmpl w:val="9CF298B6"/>
    <w:lvl w:ilvl="0" w:tplc="04270011">
      <w:start w:val="1"/>
      <w:numFmt w:val="decimal"/>
      <w:lvlText w:val="%1)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93CC0"/>
    <w:multiLevelType w:val="hybridMultilevel"/>
    <w:tmpl w:val="B6CE8F14"/>
    <w:lvl w:ilvl="0" w:tplc="0427000F">
      <w:start w:val="1"/>
      <w:numFmt w:val="decimal"/>
      <w:lvlText w:val="%1."/>
      <w:lvlJc w:val="left"/>
      <w:pPr>
        <w:ind w:left="1451" w:hanging="360"/>
      </w:pPr>
    </w:lvl>
    <w:lvl w:ilvl="1" w:tplc="04270019" w:tentative="1">
      <w:start w:val="1"/>
      <w:numFmt w:val="lowerLetter"/>
      <w:lvlText w:val="%2."/>
      <w:lvlJc w:val="left"/>
      <w:pPr>
        <w:ind w:left="2171" w:hanging="360"/>
      </w:pPr>
    </w:lvl>
    <w:lvl w:ilvl="2" w:tplc="0427001B" w:tentative="1">
      <w:start w:val="1"/>
      <w:numFmt w:val="lowerRoman"/>
      <w:lvlText w:val="%3."/>
      <w:lvlJc w:val="right"/>
      <w:pPr>
        <w:ind w:left="2891" w:hanging="180"/>
      </w:pPr>
    </w:lvl>
    <w:lvl w:ilvl="3" w:tplc="0427000F" w:tentative="1">
      <w:start w:val="1"/>
      <w:numFmt w:val="decimal"/>
      <w:lvlText w:val="%4."/>
      <w:lvlJc w:val="left"/>
      <w:pPr>
        <w:ind w:left="3611" w:hanging="360"/>
      </w:pPr>
    </w:lvl>
    <w:lvl w:ilvl="4" w:tplc="04270019" w:tentative="1">
      <w:start w:val="1"/>
      <w:numFmt w:val="lowerLetter"/>
      <w:lvlText w:val="%5."/>
      <w:lvlJc w:val="left"/>
      <w:pPr>
        <w:ind w:left="4331" w:hanging="360"/>
      </w:pPr>
    </w:lvl>
    <w:lvl w:ilvl="5" w:tplc="0427001B" w:tentative="1">
      <w:start w:val="1"/>
      <w:numFmt w:val="lowerRoman"/>
      <w:lvlText w:val="%6."/>
      <w:lvlJc w:val="right"/>
      <w:pPr>
        <w:ind w:left="5051" w:hanging="180"/>
      </w:pPr>
    </w:lvl>
    <w:lvl w:ilvl="6" w:tplc="0427000F" w:tentative="1">
      <w:start w:val="1"/>
      <w:numFmt w:val="decimal"/>
      <w:lvlText w:val="%7."/>
      <w:lvlJc w:val="left"/>
      <w:pPr>
        <w:ind w:left="5771" w:hanging="360"/>
      </w:pPr>
    </w:lvl>
    <w:lvl w:ilvl="7" w:tplc="04270019" w:tentative="1">
      <w:start w:val="1"/>
      <w:numFmt w:val="lowerLetter"/>
      <w:lvlText w:val="%8."/>
      <w:lvlJc w:val="left"/>
      <w:pPr>
        <w:ind w:left="6491" w:hanging="360"/>
      </w:pPr>
    </w:lvl>
    <w:lvl w:ilvl="8" w:tplc="0427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5" w15:restartNumberingAfterBreak="0">
    <w:nsid w:val="3CDD29A1"/>
    <w:multiLevelType w:val="hybridMultilevel"/>
    <w:tmpl w:val="AFA041CE"/>
    <w:lvl w:ilvl="0" w:tplc="40766C3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5B0364C"/>
    <w:multiLevelType w:val="hybridMultilevel"/>
    <w:tmpl w:val="5FA00418"/>
    <w:lvl w:ilvl="0" w:tplc="D72E79F0">
      <w:numFmt w:val="bullet"/>
      <w:lvlText w:val="-"/>
      <w:lvlJc w:val="left"/>
      <w:pPr>
        <w:ind w:left="1211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46027748"/>
    <w:multiLevelType w:val="hybridMultilevel"/>
    <w:tmpl w:val="CF7662F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F42C41"/>
    <w:multiLevelType w:val="hybridMultilevel"/>
    <w:tmpl w:val="A170C3E8"/>
    <w:lvl w:ilvl="0" w:tplc="EDBE32C8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54657423"/>
    <w:multiLevelType w:val="hybridMultilevel"/>
    <w:tmpl w:val="01F43B7C"/>
    <w:lvl w:ilvl="0" w:tplc="7FB845B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0" w15:restartNumberingAfterBreak="0">
    <w:nsid w:val="57551A6D"/>
    <w:multiLevelType w:val="hybridMultilevel"/>
    <w:tmpl w:val="79063B94"/>
    <w:lvl w:ilvl="0" w:tplc="914CAD2E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72" w:hanging="360"/>
      </w:pPr>
    </w:lvl>
    <w:lvl w:ilvl="2" w:tplc="0427001B" w:tentative="1">
      <w:start w:val="1"/>
      <w:numFmt w:val="lowerRoman"/>
      <w:lvlText w:val="%3."/>
      <w:lvlJc w:val="right"/>
      <w:pPr>
        <w:ind w:left="2792" w:hanging="180"/>
      </w:pPr>
    </w:lvl>
    <w:lvl w:ilvl="3" w:tplc="0427000F" w:tentative="1">
      <w:start w:val="1"/>
      <w:numFmt w:val="decimal"/>
      <w:lvlText w:val="%4."/>
      <w:lvlJc w:val="left"/>
      <w:pPr>
        <w:ind w:left="3512" w:hanging="360"/>
      </w:pPr>
    </w:lvl>
    <w:lvl w:ilvl="4" w:tplc="04270019" w:tentative="1">
      <w:start w:val="1"/>
      <w:numFmt w:val="lowerLetter"/>
      <w:lvlText w:val="%5."/>
      <w:lvlJc w:val="left"/>
      <w:pPr>
        <w:ind w:left="4232" w:hanging="360"/>
      </w:pPr>
    </w:lvl>
    <w:lvl w:ilvl="5" w:tplc="0427001B" w:tentative="1">
      <w:start w:val="1"/>
      <w:numFmt w:val="lowerRoman"/>
      <w:lvlText w:val="%6."/>
      <w:lvlJc w:val="right"/>
      <w:pPr>
        <w:ind w:left="4952" w:hanging="180"/>
      </w:pPr>
    </w:lvl>
    <w:lvl w:ilvl="6" w:tplc="0427000F" w:tentative="1">
      <w:start w:val="1"/>
      <w:numFmt w:val="decimal"/>
      <w:lvlText w:val="%7."/>
      <w:lvlJc w:val="left"/>
      <w:pPr>
        <w:ind w:left="5672" w:hanging="360"/>
      </w:pPr>
    </w:lvl>
    <w:lvl w:ilvl="7" w:tplc="04270019" w:tentative="1">
      <w:start w:val="1"/>
      <w:numFmt w:val="lowerLetter"/>
      <w:lvlText w:val="%8."/>
      <w:lvlJc w:val="left"/>
      <w:pPr>
        <w:ind w:left="6392" w:hanging="360"/>
      </w:pPr>
    </w:lvl>
    <w:lvl w:ilvl="8" w:tplc="0427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1" w15:restartNumberingAfterBreak="0">
    <w:nsid w:val="622F63D1"/>
    <w:multiLevelType w:val="hybridMultilevel"/>
    <w:tmpl w:val="267A77F0"/>
    <w:lvl w:ilvl="0" w:tplc="181A1968">
      <w:start w:val="25"/>
      <w:numFmt w:val="bullet"/>
      <w:lvlText w:val="-"/>
      <w:lvlJc w:val="left"/>
      <w:pPr>
        <w:ind w:left="1024" w:hanging="740"/>
      </w:pPr>
      <w:rPr>
        <w:rFonts w:ascii="Arial" w:eastAsia="Times New Roman" w:hAnsi="Arial" w:cs="Arial" w:hint="default"/>
      </w:rPr>
    </w:lvl>
    <w:lvl w:ilvl="1" w:tplc="0427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2" w15:restartNumberingAfterBreak="0">
    <w:nsid w:val="67126133"/>
    <w:multiLevelType w:val="hybridMultilevel"/>
    <w:tmpl w:val="E8B899E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422E44"/>
    <w:multiLevelType w:val="hybridMultilevel"/>
    <w:tmpl w:val="484E28AA"/>
    <w:lvl w:ilvl="0" w:tplc="040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71715776"/>
    <w:multiLevelType w:val="hybridMultilevel"/>
    <w:tmpl w:val="1FA8B842"/>
    <w:lvl w:ilvl="0" w:tplc="611E3968">
      <w:start w:val="1"/>
      <w:numFmt w:val="decimal"/>
      <w:lvlText w:val="%1."/>
      <w:lvlJc w:val="left"/>
      <w:pPr>
        <w:ind w:left="1261" w:hanging="360"/>
      </w:pPr>
      <w:rPr>
        <w:rFonts w:ascii="Times New Roman" w:hAnsi="Times New Roman" w:cs="Times New Roman" w:hint="default"/>
        <w:i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981" w:hanging="360"/>
      </w:pPr>
    </w:lvl>
    <w:lvl w:ilvl="2" w:tplc="0409001B" w:tentative="1">
      <w:start w:val="1"/>
      <w:numFmt w:val="lowerRoman"/>
      <w:lvlText w:val="%3."/>
      <w:lvlJc w:val="right"/>
      <w:pPr>
        <w:ind w:left="2701" w:hanging="180"/>
      </w:pPr>
    </w:lvl>
    <w:lvl w:ilvl="3" w:tplc="0409000F" w:tentative="1">
      <w:start w:val="1"/>
      <w:numFmt w:val="decimal"/>
      <w:lvlText w:val="%4."/>
      <w:lvlJc w:val="left"/>
      <w:pPr>
        <w:ind w:left="3421" w:hanging="360"/>
      </w:pPr>
    </w:lvl>
    <w:lvl w:ilvl="4" w:tplc="04090019" w:tentative="1">
      <w:start w:val="1"/>
      <w:numFmt w:val="lowerLetter"/>
      <w:lvlText w:val="%5."/>
      <w:lvlJc w:val="left"/>
      <w:pPr>
        <w:ind w:left="4141" w:hanging="360"/>
      </w:pPr>
    </w:lvl>
    <w:lvl w:ilvl="5" w:tplc="0409001B" w:tentative="1">
      <w:start w:val="1"/>
      <w:numFmt w:val="lowerRoman"/>
      <w:lvlText w:val="%6."/>
      <w:lvlJc w:val="right"/>
      <w:pPr>
        <w:ind w:left="4861" w:hanging="180"/>
      </w:pPr>
    </w:lvl>
    <w:lvl w:ilvl="6" w:tplc="0409000F" w:tentative="1">
      <w:start w:val="1"/>
      <w:numFmt w:val="decimal"/>
      <w:lvlText w:val="%7."/>
      <w:lvlJc w:val="left"/>
      <w:pPr>
        <w:ind w:left="5581" w:hanging="360"/>
      </w:pPr>
    </w:lvl>
    <w:lvl w:ilvl="7" w:tplc="04090019" w:tentative="1">
      <w:start w:val="1"/>
      <w:numFmt w:val="lowerLetter"/>
      <w:lvlText w:val="%8."/>
      <w:lvlJc w:val="left"/>
      <w:pPr>
        <w:ind w:left="6301" w:hanging="360"/>
      </w:pPr>
    </w:lvl>
    <w:lvl w:ilvl="8" w:tplc="0409001B" w:tentative="1">
      <w:start w:val="1"/>
      <w:numFmt w:val="lowerRoman"/>
      <w:lvlText w:val="%9."/>
      <w:lvlJc w:val="right"/>
      <w:pPr>
        <w:ind w:left="7021" w:hanging="180"/>
      </w:pPr>
    </w:lvl>
  </w:abstractNum>
  <w:abstractNum w:abstractNumId="15" w15:restartNumberingAfterBreak="0">
    <w:nsid w:val="7BBC3937"/>
    <w:multiLevelType w:val="multilevel"/>
    <w:tmpl w:val="9688780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6" w15:restartNumberingAfterBreak="0">
    <w:nsid w:val="7D947575"/>
    <w:multiLevelType w:val="hybridMultilevel"/>
    <w:tmpl w:val="40C43254"/>
    <w:lvl w:ilvl="0" w:tplc="9C48DD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008557088">
    <w:abstractNumId w:val="7"/>
  </w:num>
  <w:num w:numId="2" w16cid:durableId="91609318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89116022">
    <w:abstractNumId w:val="15"/>
  </w:num>
  <w:num w:numId="4" w16cid:durableId="99181121">
    <w:abstractNumId w:val="5"/>
  </w:num>
  <w:num w:numId="5" w16cid:durableId="1296721985">
    <w:abstractNumId w:val="11"/>
  </w:num>
  <w:num w:numId="6" w16cid:durableId="1691493165">
    <w:abstractNumId w:val="12"/>
  </w:num>
  <w:num w:numId="7" w16cid:durableId="783156554">
    <w:abstractNumId w:val="9"/>
  </w:num>
  <w:num w:numId="8" w16cid:durableId="1249194485">
    <w:abstractNumId w:val="14"/>
  </w:num>
  <w:num w:numId="9" w16cid:durableId="2042584772">
    <w:abstractNumId w:val="13"/>
  </w:num>
  <w:num w:numId="10" w16cid:durableId="1130437031">
    <w:abstractNumId w:val="16"/>
  </w:num>
  <w:num w:numId="11" w16cid:durableId="676034014">
    <w:abstractNumId w:val="3"/>
  </w:num>
  <w:num w:numId="12" w16cid:durableId="952787800">
    <w:abstractNumId w:val="8"/>
  </w:num>
  <w:num w:numId="13" w16cid:durableId="1768574702">
    <w:abstractNumId w:val="10"/>
  </w:num>
  <w:num w:numId="14" w16cid:durableId="1909025414">
    <w:abstractNumId w:val="2"/>
  </w:num>
  <w:num w:numId="15" w16cid:durableId="848564575">
    <w:abstractNumId w:val="4"/>
  </w:num>
  <w:num w:numId="16" w16cid:durableId="1751148225">
    <w:abstractNumId w:val="1"/>
  </w:num>
  <w:num w:numId="17" w16cid:durableId="1708094316">
    <w:abstractNumId w:val="6"/>
  </w:num>
  <w:num w:numId="18" w16cid:durableId="1296062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F65"/>
    <w:rsid w:val="000027AA"/>
    <w:rsid w:val="0000284C"/>
    <w:rsid w:val="00003B45"/>
    <w:rsid w:val="000064F0"/>
    <w:rsid w:val="00012D7A"/>
    <w:rsid w:val="00014330"/>
    <w:rsid w:val="00016F38"/>
    <w:rsid w:val="0002501C"/>
    <w:rsid w:val="00031109"/>
    <w:rsid w:val="00031F76"/>
    <w:rsid w:val="0003251C"/>
    <w:rsid w:val="0003365B"/>
    <w:rsid w:val="0003717C"/>
    <w:rsid w:val="0004042F"/>
    <w:rsid w:val="00046E09"/>
    <w:rsid w:val="00050359"/>
    <w:rsid w:val="000518F6"/>
    <w:rsid w:val="00057826"/>
    <w:rsid w:val="00062192"/>
    <w:rsid w:val="00062A05"/>
    <w:rsid w:val="00065773"/>
    <w:rsid w:val="00066BF6"/>
    <w:rsid w:val="000707E6"/>
    <w:rsid w:val="00070AD4"/>
    <w:rsid w:val="00071618"/>
    <w:rsid w:val="000761EE"/>
    <w:rsid w:val="00081637"/>
    <w:rsid w:val="00084AAF"/>
    <w:rsid w:val="0009156E"/>
    <w:rsid w:val="000937C4"/>
    <w:rsid w:val="000948F9"/>
    <w:rsid w:val="00096C6B"/>
    <w:rsid w:val="0009715F"/>
    <w:rsid w:val="000A45DB"/>
    <w:rsid w:val="000A4949"/>
    <w:rsid w:val="000A5C73"/>
    <w:rsid w:val="000A5E67"/>
    <w:rsid w:val="000A7D77"/>
    <w:rsid w:val="000B4942"/>
    <w:rsid w:val="000B68D2"/>
    <w:rsid w:val="000B7A12"/>
    <w:rsid w:val="000D1E20"/>
    <w:rsid w:val="000D3C31"/>
    <w:rsid w:val="000E0D43"/>
    <w:rsid w:val="000E3EE2"/>
    <w:rsid w:val="000E5770"/>
    <w:rsid w:val="000E57CF"/>
    <w:rsid w:val="000F222E"/>
    <w:rsid w:val="000F5794"/>
    <w:rsid w:val="0010504F"/>
    <w:rsid w:val="00105338"/>
    <w:rsid w:val="00114F5A"/>
    <w:rsid w:val="0011643B"/>
    <w:rsid w:val="001179AC"/>
    <w:rsid w:val="00117BB5"/>
    <w:rsid w:val="00117F3E"/>
    <w:rsid w:val="00120286"/>
    <w:rsid w:val="0012067E"/>
    <w:rsid w:val="001209CC"/>
    <w:rsid w:val="0012223B"/>
    <w:rsid w:val="00126005"/>
    <w:rsid w:val="00130BAC"/>
    <w:rsid w:val="00131956"/>
    <w:rsid w:val="00131D08"/>
    <w:rsid w:val="00134CF6"/>
    <w:rsid w:val="00135793"/>
    <w:rsid w:val="00142BB2"/>
    <w:rsid w:val="00145FE1"/>
    <w:rsid w:val="001466DC"/>
    <w:rsid w:val="001469C3"/>
    <w:rsid w:val="001532DE"/>
    <w:rsid w:val="001539CC"/>
    <w:rsid w:val="001539EB"/>
    <w:rsid w:val="00153FBF"/>
    <w:rsid w:val="00154BC1"/>
    <w:rsid w:val="00154BDB"/>
    <w:rsid w:val="001554E4"/>
    <w:rsid w:val="00156EFD"/>
    <w:rsid w:val="00163066"/>
    <w:rsid w:val="001633F9"/>
    <w:rsid w:val="00172285"/>
    <w:rsid w:val="00173815"/>
    <w:rsid w:val="0019326C"/>
    <w:rsid w:val="001940B6"/>
    <w:rsid w:val="00196B6A"/>
    <w:rsid w:val="001A0341"/>
    <w:rsid w:val="001A3B2F"/>
    <w:rsid w:val="001A7AD7"/>
    <w:rsid w:val="001B254A"/>
    <w:rsid w:val="001B2A9E"/>
    <w:rsid w:val="001B2B83"/>
    <w:rsid w:val="001B55DB"/>
    <w:rsid w:val="001B78C1"/>
    <w:rsid w:val="001B7B0F"/>
    <w:rsid w:val="001C0C05"/>
    <w:rsid w:val="001C2268"/>
    <w:rsid w:val="001C44D8"/>
    <w:rsid w:val="001C48FC"/>
    <w:rsid w:val="001C5E7F"/>
    <w:rsid w:val="001C74C4"/>
    <w:rsid w:val="001E11A4"/>
    <w:rsid w:val="001E2F4F"/>
    <w:rsid w:val="001F00AA"/>
    <w:rsid w:val="001F0365"/>
    <w:rsid w:val="001F27F6"/>
    <w:rsid w:val="001F3FA8"/>
    <w:rsid w:val="0020011E"/>
    <w:rsid w:val="0020577F"/>
    <w:rsid w:val="00205866"/>
    <w:rsid w:val="00207BB3"/>
    <w:rsid w:val="00210711"/>
    <w:rsid w:val="0021152B"/>
    <w:rsid w:val="002133CC"/>
    <w:rsid w:val="002141BB"/>
    <w:rsid w:val="00220DD5"/>
    <w:rsid w:val="002262B4"/>
    <w:rsid w:val="002351D7"/>
    <w:rsid w:val="002363D3"/>
    <w:rsid w:val="0023735A"/>
    <w:rsid w:val="00243BFD"/>
    <w:rsid w:val="00251554"/>
    <w:rsid w:val="00251DFD"/>
    <w:rsid w:val="00254213"/>
    <w:rsid w:val="00260651"/>
    <w:rsid w:val="00261940"/>
    <w:rsid w:val="002624A6"/>
    <w:rsid w:val="002709EB"/>
    <w:rsid w:val="0027171F"/>
    <w:rsid w:val="0027254E"/>
    <w:rsid w:val="002738C4"/>
    <w:rsid w:val="0027582E"/>
    <w:rsid w:val="002769E1"/>
    <w:rsid w:val="00277557"/>
    <w:rsid w:val="00277F7C"/>
    <w:rsid w:val="0028110A"/>
    <w:rsid w:val="002847EA"/>
    <w:rsid w:val="00292ACA"/>
    <w:rsid w:val="00292FA1"/>
    <w:rsid w:val="002950C9"/>
    <w:rsid w:val="002961DC"/>
    <w:rsid w:val="002A3CDE"/>
    <w:rsid w:val="002A3D9F"/>
    <w:rsid w:val="002A554A"/>
    <w:rsid w:val="002A5577"/>
    <w:rsid w:val="002A6B4B"/>
    <w:rsid w:val="002B08D8"/>
    <w:rsid w:val="002B0E8C"/>
    <w:rsid w:val="002B3804"/>
    <w:rsid w:val="002C1365"/>
    <w:rsid w:val="002C2A5C"/>
    <w:rsid w:val="002C2FB1"/>
    <w:rsid w:val="002C3D9F"/>
    <w:rsid w:val="002C5C86"/>
    <w:rsid w:val="002D2523"/>
    <w:rsid w:val="002D32C2"/>
    <w:rsid w:val="002D599F"/>
    <w:rsid w:val="002E2F33"/>
    <w:rsid w:val="002E33FD"/>
    <w:rsid w:val="002E36AD"/>
    <w:rsid w:val="002E7429"/>
    <w:rsid w:val="002F5E6C"/>
    <w:rsid w:val="002F72F6"/>
    <w:rsid w:val="002F74FB"/>
    <w:rsid w:val="00305B20"/>
    <w:rsid w:val="0031752C"/>
    <w:rsid w:val="00320091"/>
    <w:rsid w:val="003209A7"/>
    <w:rsid w:val="003229C9"/>
    <w:rsid w:val="00330AAC"/>
    <w:rsid w:val="00330AE2"/>
    <w:rsid w:val="00331D61"/>
    <w:rsid w:val="00335BB6"/>
    <w:rsid w:val="00341062"/>
    <w:rsid w:val="00342243"/>
    <w:rsid w:val="0034449F"/>
    <w:rsid w:val="0034559C"/>
    <w:rsid w:val="00345F6E"/>
    <w:rsid w:val="00346BE0"/>
    <w:rsid w:val="003500B0"/>
    <w:rsid w:val="00351A47"/>
    <w:rsid w:val="00354AA3"/>
    <w:rsid w:val="0036308E"/>
    <w:rsid w:val="0036364A"/>
    <w:rsid w:val="00365F1A"/>
    <w:rsid w:val="003714F2"/>
    <w:rsid w:val="0037267D"/>
    <w:rsid w:val="00373CF9"/>
    <w:rsid w:val="00376CCF"/>
    <w:rsid w:val="00377361"/>
    <w:rsid w:val="003825B6"/>
    <w:rsid w:val="003836B3"/>
    <w:rsid w:val="00383DE7"/>
    <w:rsid w:val="0038537F"/>
    <w:rsid w:val="00386692"/>
    <w:rsid w:val="0039607B"/>
    <w:rsid w:val="003A18B6"/>
    <w:rsid w:val="003A440B"/>
    <w:rsid w:val="003A6BF8"/>
    <w:rsid w:val="003B00DE"/>
    <w:rsid w:val="003B27D3"/>
    <w:rsid w:val="003B3DCC"/>
    <w:rsid w:val="003C06EA"/>
    <w:rsid w:val="003C0731"/>
    <w:rsid w:val="003C1814"/>
    <w:rsid w:val="003C18EB"/>
    <w:rsid w:val="003C1A3C"/>
    <w:rsid w:val="003C5661"/>
    <w:rsid w:val="003C5CBE"/>
    <w:rsid w:val="003D5AC5"/>
    <w:rsid w:val="003D7894"/>
    <w:rsid w:val="003D79EC"/>
    <w:rsid w:val="003E309E"/>
    <w:rsid w:val="003E3193"/>
    <w:rsid w:val="003E3346"/>
    <w:rsid w:val="003E459A"/>
    <w:rsid w:val="003E7DF7"/>
    <w:rsid w:val="003F6AA5"/>
    <w:rsid w:val="003F7A45"/>
    <w:rsid w:val="004043A2"/>
    <w:rsid w:val="00405404"/>
    <w:rsid w:val="00405674"/>
    <w:rsid w:val="00406BF7"/>
    <w:rsid w:val="004077E2"/>
    <w:rsid w:val="00412845"/>
    <w:rsid w:val="00413DBE"/>
    <w:rsid w:val="0041435C"/>
    <w:rsid w:val="004224AC"/>
    <w:rsid w:val="004240FD"/>
    <w:rsid w:val="00424182"/>
    <w:rsid w:val="004279A1"/>
    <w:rsid w:val="0043223F"/>
    <w:rsid w:val="00433E50"/>
    <w:rsid w:val="00443407"/>
    <w:rsid w:val="004453A0"/>
    <w:rsid w:val="004461D1"/>
    <w:rsid w:val="004473AA"/>
    <w:rsid w:val="00447BE4"/>
    <w:rsid w:val="004506CC"/>
    <w:rsid w:val="00453295"/>
    <w:rsid w:val="004559C9"/>
    <w:rsid w:val="00455F13"/>
    <w:rsid w:val="0045783D"/>
    <w:rsid w:val="004676F0"/>
    <w:rsid w:val="00474D49"/>
    <w:rsid w:val="00476C6B"/>
    <w:rsid w:val="004809F1"/>
    <w:rsid w:val="00481D60"/>
    <w:rsid w:val="004836D7"/>
    <w:rsid w:val="00486494"/>
    <w:rsid w:val="00490140"/>
    <w:rsid w:val="00490EF8"/>
    <w:rsid w:val="00490FB7"/>
    <w:rsid w:val="00494138"/>
    <w:rsid w:val="004976A7"/>
    <w:rsid w:val="00497848"/>
    <w:rsid w:val="004A19AC"/>
    <w:rsid w:val="004A22FA"/>
    <w:rsid w:val="004A7314"/>
    <w:rsid w:val="004B1841"/>
    <w:rsid w:val="004B1C0D"/>
    <w:rsid w:val="004B243E"/>
    <w:rsid w:val="004B24DD"/>
    <w:rsid w:val="004B44D8"/>
    <w:rsid w:val="004B61B8"/>
    <w:rsid w:val="004C5B0E"/>
    <w:rsid w:val="004C7353"/>
    <w:rsid w:val="004D01A9"/>
    <w:rsid w:val="004D01FB"/>
    <w:rsid w:val="004D0911"/>
    <w:rsid w:val="004D0CF0"/>
    <w:rsid w:val="004D1FC5"/>
    <w:rsid w:val="004D384B"/>
    <w:rsid w:val="004D75F3"/>
    <w:rsid w:val="004E0B93"/>
    <w:rsid w:val="004E7CD6"/>
    <w:rsid w:val="004F12AE"/>
    <w:rsid w:val="004F12ED"/>
    <w:rsid w:val="004F26ED"/>
    <w:rsid w:val="004F3358"/>
    <w:rsid w:val="004F4C4C"/>
    <w:rsid w:val="004F50F6"/>
    <w:rsid w:val="004F51FC"/>
    <w:rsid w:val="004F72A6"/>
    <w:rsid w:val="00502A6D"/>
    <w:rsid w:val="00504F62"/>
    <w:rsid w:val="00507847"/>
    <w:rsid w:val="005105F7"/>
    <w:rsid w:val="00514985"/>
    <w:rsid w:val="0051515F"/>
    <w:rsid w:val="00515458"/>
    <w:rsid w:val="00516DEB"/>
    <w:rsid w:val="00517A66"/>
    <w:rsid w:val="00522452"/>
    <w:rsid w:val="00523CC0"/>
    <w:rsid w:val="00523CEB"/>
    <w:rsid w:val="00527542"/>
    <w:rsid w:val="00527F18"/>
    <w:rsid w:val="005331FE"/>
    <w:rsid w:val="00535685"/>
    <w:rsid w:val="00537B50"/>
    <w:rsid w:val="00540721"/>
    <w:rsid w:val="00541570"/>
    <w:rsid w:val="00541682"/>
    <w:rsid w:val="005433BF"/>
    <w:rsid w:val="00544343"/>
    <w:rsid w:val="0055768A"/>
    <w:rsid w:val="00562D34"/>
    <w:rsid w:val="00563FF3"/>
    <w:rsid w:val="005657B4"/>
    <w:rsid w:val="00574FFC"/>
    <w:rsid w:val="005774B6"/>
    <w:rsid w:val="00581B79"/>
    <w:rsid w:val="0058319F"/>
    <w:rsid w:val="005842BE"/>
    <w:rsid w:val="0058545A"/>
    <w:rsid w:val="005910DF"/>
    <w:rsid w:val="00593C6A"/>
    <w:rsid w:val="00594BF3"/>
    <w:rsid w:val="00595B99"/>
    <w:rsid w:val="005A0CE5"/>
    <w:rsid w:val="005A0EE9"/>
    <w:rsid w:val="005A1119"/>
    <w:rsid w:val="005A524E"/>
    <w:rsid w:val="005B4569"/>
    <w:rsid w:val="005B4FC9"/>
    <w:rsid w:val="005B52E6"/>
    <w:rsid w:val="005C248D"/>
    <w:rsid w:val="005C519F"/>
    <w:rsid w:val="005D0EBA"/>
    <w:rsid w:val="005D14F2"/>
    <w:rsid w:val="005D1514"/>
    <w:rsid w:val="005D58A4"/>
    <w:rsid w:val="005D5AEA"/>
    <w:rsid w:val="005D656F"/>
    <w:rsid w:val="005E08F3"/>
    <w:rsid w:val="005E12F9"/>
    <w:rsid w:val="005E52F1"/>
    <w:rsid w:val="005F3D18"/>
    <w:rsid w:val="005F3F53"/>
    <w:rsid w:val="005F45D4"/>
    <w:rsid w:val="005F4B56"/>
    <w:rsid w:val="005F5252"/>
    <w:rsid w:val="005F6706"/>
    <w:rsid w:val="005F7859"/>
    <w:rsid w:val="006019AB"/>
    <w:rsid w:val="00607F75"/>
    <w:rsid w:val="00611B47"/>
    <w:rsid w:val="006208B4"/>
    <w:rsid w:val="00623C20"/>
    <w:rsid w:val="00624274"/>
    <w:rsid w:val="00624AEC"/>
    <w:rsid w:val="00625A31"/>
    <w:rsid w:val="00626F75"/>
    <w:rsid w:val="00627D6E"/>
    <w:rsid w:val="00630862"/>
    <w:rsid w:val="00635C4D"/>
    <w:rsid w:val="0063797B"/>
    <w:rsid w:val="00637DB4"/>
    <w:rsid w:val="00641749"/>
    <w:rsid w:val="00644AD7"/>
    <w:rsid w:val="00645246"/>
    <w:rsid w:val="00645EDA"/>
    <w:rsid w:val="006466F1"/>
    <w:rsid w:val="00650340"/>
    <w:rsid w:val="0065151D"/>
    <w:rsid w:val="00652C78"/>
    <w:rsid w:val="00655661"/>
    <w:rsid w:val="006570EC"/>
    <w:rsid w:val="00657A81"/>
    <w:rsid w:val="00665F82"/>
    <w:rsid w:val="00667023"/>
    <w:rsid w:val="00670B4B"/>
    <w:rsid w:val="006710B8"/>
    <w:rsid w:val="00671666"/>
    <w:rsid w:val="00674971"/>
    <w:rsid w:val="00680F1C"/>
    <w:rsid w:val="00681881"/>
    <w:rsid w:val="00681CC0"/>
    <w:rsid w:val="00687228"/>
    <w:rsid w:val="006927B9"/>
    <w:rsid w:val="00694E8F"/>
    <w:rsid w:val="006A596E"/>
    <w:rsid w:val="006A5F21"/>
    <w:rsid w:val="006B0AA5"/>
    <w:rsid w:val="006B6FB5"/>
    <w:rsid w:val="006C038F"/>
    <w:rsid w:val="006C049C"/>
    <w:rsid w:val="006C0996"/>
    <w:rsid w:val="006C2029"/>
    <w:rsid w:val="006D04CE"/>
    <w:rsid w:val="006D0D41"/>
    <w:rsid w:val="006D3AE5"/>
    <w:rsid w:val="006D3D1D"/>
    <w:rsid w:val="006D5012"/>
    <w:rsid w:val="006D6568"/>
    <w:rsid w:val="006E0429"/>
    <w:rsid w:val="006E5120"/>
    <w:rsid w:val="006E54D8"/>
    <w:rsid w:val="006E75DF"/>
    <w:rsid w:val="006E7720"/>
    <w:rsid w:val="006F16C5"/>
    <w:rsid w:val="006F4FD6"/>
    <w:rsid w:val="00701FD4"/>
    <w:rsid w:val="00702575"/>
    <w:rsid w:val="00707D9C"/>
    <w:rsid w:val="00712A8B"/>
    <w:rsid w:val="007133CB"/>
    <w:rsid w:val="00720386"/>
    <w:rsid w:val="00724695"/>
    <w:rsid w:val="00730188"/>
    <w:rsid w:val="00730B05"/>
    <w:rsid w:val="0073259E"/>
    <w:rsid w:val="007345BA"/>
    <w:rsid w:val="007357E6"/>
    <w:rsid w:val="007359FA"/>
    <w:rsid w:val="00745DF6"/>
    <w:rsid w:val="00747B47"/>
    <w:rsid w:val="00755530"/>
    <w:rsid w:val="0075665C"/>
    <w:rsid w:val="00757EA4"/>
    <w:rsid w:val="007601A5"/>
    <w:rsid w:val="007607E4"/>
    <w:rsid w:val="007609C6"/>
    <w:rsid w:val="00760B15"/>
    <w:rsid w:val="0076318D"/>
    <w:rsid w:val="0076608F"/>
    <w:rsid w:val="007661E6"/>
    <w:rsid w:val="00767422"/>
    <w:rsid w:val="00770439"/>
    <w:rsid w:val="00772D17"/>
    <w:rsid w:val="00775435"/>
    <w:rsid w:val="0077587C"/>
    <w:rsid w:val="00781A6A"/>
    <w:rsid w:val="00781EFD"/>
    <w:rsid w:val="00783354"/>
    <w:rsid w:val="00784593"/>
    <w:rsid w:val="007861C2"/>
    <w:rsid w:val="00792742"/>
    <w:rsid w:val="00793841"/>
    <w:rsid w:val="00793D1E"/>
    <w:rsid w:val="00796158"/>
    <w:rsid w:val="007A0097"/>
    <w:rsid w:val="007C38A5"/>
    <w:rsid w:val="007C3F37"/>
    <w:rsid w:val="007C6948"/>
    <w:rsid w:val="007D07BD"/>
    <w:rsid w:val="007D3A37"/>
    <w:rsid w:val="007D4743"/>
    <w:rsid w:val="007D5BFD"/>
    <w:rsid w:val="007E08A5"/>
    <w:rsid w:val="007E2C7E"/>
    <w:rsid w:val="007E5E3D"/>
    <w:rsid w:val="007E7B4E"/>
    <w:rsid w:val="007F0F8A"/>
    <w:rsid w:val="007F1F1A"/>
    <w:rsid w:val="007F43C0"/>
    <w:rsid w:val="007F4ABC"/>
    <w:rsid w:val="007F734D"/>
    <w:rsid w:val="0080101D"/>
    <w:rsid w:val="00802BFC"/>
    <w:rsid w:val="00803056"/>
    <w:rsid w:val="008052CD"/>
    <w:rsid w:val="00812163"/>
    <w:rsid w:val="00814815"/>
    <w:rsid w:val="00814ECB"/>
    <w:rsid w:val="00822134"/>
    <w:rsid w:val="00823712"/>
    <w:rsid w:val="00825AE6"/>
    <w:rsid w:val="00843E18"/>
    <w:rsid w:val="00850B8F"/>
    <w:rsid w:val="008510A4"/>
    <w:rsid w:val="0085176F"/>
    <w:rsid w:val="00851F60"/>
    <w:rsid w:val="008526E6"/>
    <w:rsid w:val="008531F3"/>
    <w:rsid w:val="00854EF3"/>
    <w:rsid w:val="00860A4E"/>
    <w:rsid w:val="00861AC5"/>
    <w:rsid w:val="00865149"/>
    <w:rsid w:val="00871EE9"/>
    <w:rsid w:val="00875334"/>
    <w:rsid w:val="0087743C"/>
    <w:rsid w:val="00880661"/>
    <w:rsid w:val="008838F2"/>
    <w:rsid w:val="00883EF7"/>
    <w:rsid w:val="008840D3"/>
    <w:rsid w:val="008849AC"/>
    <w:rsid w:val="00884FDC"/>
    <w:rsid w:val="008875BE"/>
    <w:rsid w:val="00890820"/>
    <w:rsid w:val="00891E4A"/>
    <w:rsid w:val="008947B6"/>
    <w:rsid w:val="0089505A"/>
    <w:rsid w:val="00896BA4"/>
    <w:rsid w:val="008A03B6"/>
    <w:rsid w:val="008A2DF3"/>
    <w:rsid w:val="008A5B59"/>
    <w:rsid w:val="008B07F4"/>
    <w:rsid w:val="008B325D"/>
    <w:rsid w:val="008B341D"/>
    <w:rsid w:val="008B45F3"/>
    <w:rsid w:val="008B4E2F"/>
    <w:rsid w:val="008B5519"/>
    <w:rsid w:val="008C1D47"/>
    <w:rsid w:val="008C394D"/>
    <w:rsid w:val="008C482E"/>
    <w:rsid w:val="008C48C3"/>
    <w:rsid w:val="008C7592"/>
    <w:rsid w:val="008D30DE"/>
    <w:rsid w:val="008D44A7"/>
    <w:rsid w:val="008D51B4"/>
    <w:rsid w:val="008E3D60"/>
    <w:rsid w:val="008E51B2"/>
    <w:rsid w:val="008E70A9"/>
    <w:rsid w:val="008F2C5C"/>
    <w:rsid w:val="008F3A18"/>
    <w:rsid w:val="008F4EC7"/>
    <w:rsid w:val="008F6410"/>
    <w:rsid w:val="00900463"/>
    <w:rsid w:val="00901266"/>
    <w:rsid w:val="009021A4"/>
    <w:rsid w:val="00904495"/>
    <w:rsid w:val="009058D1"/>
    <w:rsid w:val="009070BA"/>
    <w:rsid w:val="00911CA9"/>
    <w:rsid w:val="009135E5"/>
    <w:rsid w:val="00923C7F"/>
    <w:rsid w:val="00924DAB"/>
    <w:rsid w:val="00932F16"/>
    <w:rsid w:val="009331DE"/>
    <w:rsid w:val="00934E30"/>
    <w:rsid w:val="009359F8"/>
    <w:rsid w:val="00940A28"/>
    <w:rsid w:val="00940E02"/>
    <w:rsid w:val="00942AF0"/>
    <w:rsid w:val="00942D60"/>
    <w:rsid w:val="0094767A"/>
    <w:rsid w:val="0095360C"/>
    <w:rsid w:val="00955D10"/>
    <w:rsid w:val="009569E0"/>
    <w:rsid w:val="00960054"/>
    <w:rsid w:val="00962C87"/>
    <w:rsid w:val="00965F94"/>
    <w:rsid w:val="009676DC"/>
    <w:rsid w:val="00971210"/>
    <w:rsid w:val="009720ED"/>
    <w:rsid w:val="00972613"/>
    <w:rsid w:val="009736E4"/>
    <w:rsid w:val="00981F6F"/>
    <w:rsid w:val="00984E94"/>
    <w:rsid w:val="00987268"/>
    <w:rsid w:val="00987FF1"/>
    <w:rsid w:val="00991635"/>
    <w:rsid w:val="00991852"/>
    <w:rsid w:val="00991A42"/>
    <w:rsid w:val="009922A5"/>
    <w:rsid w:val="00995221"/>
    <w:rsid w:val="009952C7"/>
    <w:rsid w:val="00996F36"/>
    <w:rsid w:val="0099740D"/>
    <w:rsid w:val="009A1E20"/>
    <w:rsid w:val="009A3601"/>
    <w:rsid w:val="009A49B2"/>
    <w:rsid w:val="009A4CA2"/>
    <w:rsid w:val="009A52A4"/>
    <w:rsid w:val="009A583B"/>
    <w:rsid w:val="009A5A92"/>
    <w:rsid w:val="009A622A"/>
    <w:rsid w:val="009B399F"/>
    <w:rsid w:val="009B4DC8"/>
    <w:rsid w:val="009B761D"/>
    <w:rsid w:val="009B7960"/>
    <w:rsid w:val="009C040A"/>
    <w:rsid w:val="009C0DC6"/>
    <w:rsid w:val="009C2073"/>
    <w:rsid w:val="009C4A04"/>
    <w:rsid w:val="009D1ECC"/>
    <w:rsid w:val="009D45D2"/>
    <w:rsid w:val="009D4D1C"/>
    <w:rsid w:val="009D6F65"/>
    <w:rsid w:val="009D7009"/>
    <w:rsid w:val="009E0178"/>
    <w:rsid w:val="009E105E"/>
    <w:rsid w:val="009E1550"/>
    <w:rsid w:val="009E2B41"/>
    <w:rsid w:val="009E3037"/>
    <w:rsid w:val="009E6C6F"/>
    <w:rsid w:val="009E6F78"/>
    <w:rsid w:val="009F1E50"/>
    <w:rsid w:val="009F2883"/>
    <w:rsid w:val="009F552C"/>
    <w:rsid w:val="009F730B"/>
    <w:rsid w:val="009F7745"/>
    <w:rsid w:val="00A022D1"/>
    <w:rsid w:val="00A02451"/>
    <w:rsid w:val="00A04555"/>
    <w:rsid w:val="00A07841"/>
    <w:rsid w:val="00A25127"/>
    <w:rsid w:val="00A27323"/>
    <w:rsid w:val="00A40E95"/>
    <w:rsid w:val="00A41042"/>
    <w:rsid w:val="00A45DE8"/>
    <w:rsid w:val="00A51918"/>
    <w:rsid w:val="00A52059"/>
    <w:rsid w:val="00A53097"/>
    <w:rsid w:val="00A55E1E"/>
    <w:rsid w:val="00A6013F"/>
    <w:rsid w:val="00A653FE"/>
    <w:rsid w:val="00A657B7"/>
    <w:rsid w:val="00A67633"/>
    <w:rsid w:val="00A70F11"/>
    <w:rsid w:val="00A7562A"/>
    <w:rsid w:val="00A83035"/>
    <w:rsid w:val="00A83CF5"/>
    <w:rsid w:val="00A8660B"/>
    <w:rsid w:val="00A86CE8"/>
    <w:rsid w:val="00A87330"/>
    <w:rsid w:val="00A87BAA"/>
    <w:rsid w:val="00A92016"/>
    <w:rsid w:val="00A92897"/>
    <w:rsid w:val="00A92E56"/>
    <w:rsid w:val="00A96B8F"/>
    <w:rsid w:val="00AA3F6C"/>
    <w:rsid w:val="00AA5B05"/>
    <w:rsid w:val="00AB369C"/>
    <w:rsid w:val="00AB429B"/>
    <w:rsid w:val="00AB4BF4"/>
    <w:rsid w:val="00AB71AE"/>
    <w:rsid w:val="00AC1888"/>
    <w:rsid w:val="00AC27A2"/>
    <w:rsid w:val="00AC4CA7"/>
    <w:rsid w:val="00AC7772"/>
    <w:rsid w:val="00AD0857"/>
    <w:rsid w:val="00AD17C4"/>
    <w:rsid w:val="00AD1C32"/>
    <w:rsid w:val="00AD7267"/>
    <w:rsid w:val="00AE3DF1"/>
    <w:rsid w:val="00AE4A4E"/>
    <w:rsid w:val="00AE4F4F"/>
    <w:rsid w:val="00AE5481"/>
    <w:rsid w:val="00AE5DBD"/>
    <w:rsid w:val="00AE623F"/>
    <w:rsid w:val="00AE6C17"/>
    <w:rsid w:val="00AE6D59"/>
    <w:rsid w:val="00AE78C3"/>
    <w:rsid w:val="00AF096D"/>
    <w:rsid w:val="00AF5910"/>
    <w:rsid w:val="00AF5F3C"/>
    <w:rsid w:val="00AF73B5"/>
    <w:rsid w:val="00AF7793"/>
    <w:rsid w:val="00AF7E96"/>
    <w:rsid w:val="00B00147"/>
    <w:rsid w:val="00B00900"/>
    <w:rsid w:val="00B0241E"/>
    <w:rsid w:val="00B052E5"/>
    <w:rsid w:val="00B06EBF"/>
    <w:rsid w:val="00B10C84"/>
    <w:rsid w:val="00B136D7"/>
    <w:rsid w:val="00B16552"/>
    <w:rsid w:val="00B16B50"/>
    <w:rsid w:val="00B279B5"/>
    <w:rsid w:val="00B31C0A"/>
    <w:rsid w:val="00B32C65"/>
    <w:rsid w:val="00B332D4"/>
    <w:rsid w:val="00B34581"/>
    <w:rsid w:val="00B420DA"/>
    <w:rsid w:val="00B45B7D"/>
    <w:rsid w:val="00B475E3"/>
    <w:rsid w:val="00B5168D"/>
    <w:rsid w:val="00B51C22"/>
    <w:rsid w:val="00B5228C"/>
    <w:rsid w:val="00B53896"/>
    <w:rsid w:val="00B53F11"/>
    <w:rsid w:val="00B54F9D"/>
    <w:rsid w:val="00B621AF"/>
    <w:rsid w:val="00B632FB"/>
    <w:rsid w:val="00B72485"/>
    <w:rsid w:val="00B76210"/>
    <w:rsid w:val="00B82A97"/>
    <w:rsid w:val="00B82FD3"/>
    <w:rsid w:val="00B8728E"/>
    <w:rsid w:val="00B90AF6"/>
    <w:rsid w:val="00B945A2"/>
    <w:rsid w:val="00B95493"/>
    <w:rsid w:val="00B957DC"/>
    <w:rsid w:val="00BA0EE4"/>
    <w:rsid w:val="00BA2981"/>
    <w:rsid w:val="00BA3E0B"/>
    <w:rsid w:val="00BA7E81"/>
    <w:rsid w:val="00BB26CB"/>
    <w:rsid w:val="00BB409F"/>
    <w:rsid w:val="00BB4232"/>
    <w:rsid w:val="00BB5324"/>
    <w:rsid w:val="00BB6E3F"/>
    <w:rsid w:val="00BC1D5F"/>
    <w:rsid w:val="00BC69E0"/>
    <w:rsid w:val="00BD452E"/>
    <w:rsid w:val="00BD4632"/>
    <w:rsid w:val="00BD4782"/>
    <w:rsid w:val="00BE05EA"/>
    <w:rsid w:val="00BF07A3"/>
    <w:rsid w:val="00BF1186"/>
    <w:rsid w:val="00BF4CE5"/>
    <w:rsid w:val="00BF7ED0"/>
    <w:rsid w:val="00C003AB"/>
    <w:rsid w:val="00C045BD"/>
    <w:rsid w:val="00C049DE"/>
    <w:rsid w:val="00C05614"/>
    <w:rsid w:val="00C138A3"/>
    <w:rsid w:val="00C15645"/>
    <w:rsid w:val="00C17AFB"/>
    <w:rsid w:val="00C17D8D"/>
    <w:rsid w:val="00C17F21"/>
    <w:rsid w:val="00C20950"/>
    <w:rsid w:val="00C252F0"/>
    <w:rsid w:val="00C33A25"/>
    <w:rsid w:val="00C35D4C"/>
    <w:rsid w:val="00C42976"/>
    <w:rsid w:val="00C43A44"/>
    <w:rsid w:val="00C43DFF"/>
    <w:rsid w:val="00C44D76"/>
    <w:rsid w:val="00C468FD"/>
    <w:rsid w:val="00C470B7"/>
    <w:rsid w:val="00C643C7"/>
    <w:rsid w:val="00C64786"/>
    <w:rsid w:val="00C64813"/>
    <w:rsid w:val="00C65145"/>
    <w:rsid w:val="00C6594B"/>
    <w:rsid w:val="00C665F2"/>
    <w:rsid w:val="00C6727C"/>
    <w:rsid w:val="00C7087E"/>
    <w:rsid w:val="00C70B6E"/>
    <w:rsid w:val="00C733B6"/>
    <w:rsid w:val="00C76960"/>
    <w:rsid w:val="00C821EC"/>
    <w:rsid w:val="00C838DF"/>
    <w:rsid w:val="00C86882"/>
    <w:rsid w:val="00C906D1"/>
    <w:rsid w:val="00C90E88"/>
    <w:rsid w:val="00C91BB4"/>
    <w:rsid w:val="00C91F44"/>
    <w:rsid w:val="00C92A94"/>
    <w:rsid w:val="00C939B8"/>
    <w:rsid w:val="00C973BD"/>
    <w:rsid w:val="00CA1011"/>
    <w:rsid w:val="00CA3E46"/>
    <w:rsid w:val="00CA4D0A"/>
    <w:rsid w:val="00CA7683"/>
    <w:rsid w:val="00CB1C5A"/>
    <w:rsid w:val="00CB4B34"/>
    <w:rsid w:val="00CB564D"/>
    <w:rsid w:val="00CC1982"/>
    <w:rsid w:val="00CC40E1"/>
    <w:rsid w:val="00CD010B"/>
    <w:rsid w:val="00CD05B2"/>
    <w:rsid w:val="00CD443A"/>
    <w:rsid w:val="00CD4639"/>
    <w:rsid w:val="00CD7FD8"/>
    <w:rsid w:val="00CE117F"/>
    <w:rsid w:val="00CE1943"/>
    <w:rsid w:val="00CE5DEB"/>
    <w:rsid w:val="00CF37A1"/>
    <w:rsid w:val="00D01B62"/>
    <w:rsid w:val="00D0252A"/>
    <w:rsid w:val="00D032C8"/>
    <w:rsid w:val="00D037FF"/>
    <w:rsid w:val="00D22BE9"/>
    <w:rsid w:val="00D22DE3"/>
    <w:rsid w:val="00D22DED"/>
    <w:rsid w:val="00D24CE3"/>
    <w:rsid w:val="00D25BA6"/>
    <w:rsid w:val="00D26E2B"/>
    <w:rsid w:val="00D26FAC"/>
    <w:rsid w:val="00D30826"/>
    <w:rsid w:val="00D3181C"/>
    <w:rsid w:val="00D32FE0"/>
    <w:rsid w:val="00D34B90"/>
    <w:rsid w:val="00D36086"/>
    <w:rsid w:val="00D36B76"/>
    <w:rsid w:val="00D37FC4"/>
    <w:rsid w:val="00D4145C"/>
    <w:rsid w:val="00D502BD"/>
    <w:rsid w:val="00D504AC"/>
    <w:rsid w:val="00D52B98"/>
    <w:rsid w:val="00D53F7C"/>
    <w:rsid w:val="00D549A3"/>
    <w:rsid w:val="00D60A72"/>
    <w:rsid w:val="00D77101"/>
    <w:rsid w:val="00D77494"/>
    <w:rsid w:val="00D8359D"/>
    <w:rsid w:val="00D840C0"/>
    <w:rsid w:val="00D845CF"/>
    <w:rsid w:val="00D84742"/>
    <w:rsid w:val="00D849D8"/>
    <w:rsid w:val="00D86EC9"/>
    <w:rsid w:val="00D90666"/>
    <w:rsid w:val="00D931C7"/>
    <w:rsid w:val="00D93EEA"/>
    <w:rsid w:val="00DA3E19"/>
    <w:rsid w:val="00DA560E"/>
    <w:rsid w:val="00DA5955"/>
    <w:rsid w:val="00DC10E0"/>
    <w:rsid w:val="00DC3359"/>
    <w:rsid w:val="00DD20AE"/>
    <w:rsid w:val="00DD287E"/>
    <w:rsid w:val="00DD3456"/>
    <w:rsid w:val="00DD3E4A"/>
    <w:rsid w:val="00DD6835"/>
    <w:rsid w:val="00DE32B0"/>
    <w:rsid w:val="00DE3617"/>
    <w:rsid w:val="00DE6375"/>
    <w:rsid w:val="00DF4348"/>
    <w:rsid w:val="00DF7402"/>
    <w:rsid w:val="00E015A0"/>
    <w:rsid w:val="00E01D94"/>
    <w:rsid w:val="00E0390C"/>
    <w:rsid w:val="00E03916"/>
    <w:rsid w:val="00E06C1D"/>
    <w:rsid w:val="00E07ED7"/>
    <w:rsid w:val="00E11CF4"/>
    <w:rsid w:val="00E11E6C"/>
    <w:rsid w:val="00E12FAC"/>
    <w:rsid w:val="00E13793"/>
    <w:rsid w:val="00E147FE"/>
    <w:rsid w:val="00E2018C"/>
    <w:rsid w:val="00E21638"/>
    <w:rsid w:val="00E217BF"/>
    <w:rsid w:val="00E21AB2"/>
    <w:rsid w:val="00E22559"/>
    <w:rsid w:val="00E27030"/>
    <w:rsid w:val="00E31305"/>
    <w:rsid w:val="00E37CF4"/>
    <w:rsid w:val="00E37ECB"/>
    <w:rsid w:val="00E4031F"/>
    <w:rsid w:val="00E407AA"/>
    <w:rsid w:val="00E43C59"/>
    <w:rsid w:val="00E44680"/>
    <w:rsid w:val="00E44BA4"/>
    <w:rsid w:val="00E44D26"/>
    <w:rsid w:val="00E457FD"/>
    <w:rsid w:val="00E46473"/>
    <w:rsid w:val="00E468F6"/>
    <w:rsid w:val="00E46A8E"/>
    <w:rsid w:val="00E530A3"/>
    <w:rsid w:val="00E53486"/>
    <w:rsid w:val="00E55585"/>
    <w:rsid w:val="00E60B3E"/>
    <w:rsid w:val="00E642EF"/>
    <w:rsid w:val="00E657D9"/>
    <w:rsid w:val="00E65AC0"/>
    <w:rsid w:val="00E6618B"/>
    <w:rsid w:val="00E67551"/>
    <w:rsid w:val="00E675E6"/>
    <w:rsid w:val="00E775BD"/>
    <w:rsid w:val="00E828CC"/>
    <w:rsid w:val="00E82FD2"/>
    <w:rsid w:val="00E854BE"/>
    <w:rsid w:val="00E87770"/>
    <w:rsid w:val="00E9082B"/>
    <w:rsid w:val="00EA7F5D"/>
    <w:rsid w:val="00EB1172"/>
    <w:rsid w:val="00EB1A71"/>
    <w:rsid w:val="00EB2E8E"/>
    <w:rsid w:val="00EB4F24"/>
    <w:rsid w:val="00EC0081"/>
    <w:rsid w:val="00EC046F"/>
    <w:rsid w:val="00EC36BC"/>
    <w:rsid w:val="00EC37DB"/>
    <w:rsid w:val="00EC5486"/>
    <w:rsid w:val="00EC70ED"/>
    <w:rsid w:val="00ED164D"/>
    <w:rsid w:val="00ED4CB4"/>
    <w:rsid w:val="00ED5A7C"/>
    <w:rsid w:val="00ED751A"/>
    <w:rsid w:val="00ED7C4C"/>
    <w:rsid w:val="00EE1FEB"/>
    <w:rsid w:val="00EF012F"/>
    <w:rsid w:val="00EF0F37"/>
    <w:rsid w:val="00EF1FBE"/>
    <w:rsid w:val="00F022B1"/>
    <w:rsid w:val="00F03ECC"/>
    <w:rsid w:val="00F06D98"/>
    <w:rsid w:val="00F12898"/>
    <w:rsid w:val="00F14708"/>
    <w:rsid w:val="00F20487"/>
    <w:rsid w:val="00F218AE"/>
    <w:rsid w:val="00F24D69"/>
    <w:rsid w:val="00F309AE"/>
    <w:rsid w:val="00F31B89"/>
    <w:rsid w:val="00F3270F"/>
    <w:rsid w:val="00F33EA9"/>
    <w:rsid w:val="00F357D9"/>
    <w:rsid w:val="00F35DA0"/>
    <w:rsid w:val="00F36A36"/>
    <w:rsid w:val="00F427C9"/>
    <w:rsid w:val="00F45C6B"/>
    <w:rsid w:val="00F45D40"/>
    <w:rsid w:val="00F47E57"/>
    <w:rsid w:val="00F50FC3"/>
    <w:rsid w:val="00F51000"/>
    <w:rsid w:val="00F542B9"/>
    <w:rsid w:val="00F54951"/>
    <w:rsid w:val="00F56DDC"/>
    <w:rsid w:val="00F57063"/>
    <w:rsid w:val="00F6027D"/>
    <w:rsid w:val="00F6459A"/>
    <w:rsid w:val="00F767FA"/>
    <w:rsid w:val="00F8383A"/>
    <w:rsid w:val="00F919EA"/>
    <w:rsid w:val="00F94186"/>
    <w:rsid w:val="00F9577B"/>
    <w:rsid w:val="00FA3C56"/>
    <w:rsid w:val="00FB16B1"/>
    <w:rsid w:val="00FB381E"/>
    <w:rsid w:val="00FB7FE0"/>
    <w:rsid w:val="00FC0E8A"/>
    <w:rsid w:val="00FC2180"/>
    <w:rsid w:val="00FC2D26"/>
    <w:rsid w:val="00FC4550"/>
    <w:rsid w:val="00FD0816"/>
    <w:rsid w:val="00FD2288"/>
    <w:rsid w:val="00FD3494"/>
    <w:rsid w:val="00FD5A6C"/>
    <w:rsid w:val="00FD6933"/>
    <w:rsid w:val="00FE25E5"/>
    <w:rsid w:val="00FE26B4"/>
    <w:rsid w:val="00FE3FDF"/>
    <w:rsid w:val="00FE5535"/>
    <w:rsid w:val="00FE6052"/>
    <w:rsid w:val="00FE6D61"/>
    <w:rsid w:val="00FE7544"/>
    <w:rsid w:val="00FE7F75"/>
    <w:rsid w:val="00FF0655"/>
    <w:rsid w:val="00FF084B"/>
    <w:rsid w:val="00FF1685"/>
    <w:rsid w:val="00FF2B6A"/>
    <w:rsid w:val="00FF64DD"/>
    <w:rsid w:val="00FF6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6B2E8"/>
  <w15:docId w15:val="{5F413B6C-1B88-4058-836E-995BAAA7C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C040A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iPriority w:val="99"/>
    <w:rsid w:val="00114F5A"/>
    <w:pPr>
      <w:tabs>
        <w:tab w:val="right" w:pos="8306"/>
      </w:tabs>
      <w:spacing w:after="0" w:line="240" w:lineRule="auto"/>
      <w:jc w:val="right"/>
    </w:pPr>
    <w:rPr>
      <w:rFonts w:ascii="Times New Roman" w:eastAsia="Times New Roman" w:hAnsi="Times New Roman" w:cs="Times New Roman"/>
      <w:sz w:val="16"/>
      <w:szCs w:val="24"/>
    </w:rPr>
  </w:style>
  <w:style w:type="character" w:customStyle="1" w:styleId="PoratDiagrama">
    <w:name w:val="Poraštė Diagrama"/>
    <w:basedOn w:val="Numatytasispastraiposriftas"/>
    <w:link w:val="Porat"/>
    <w:uiPriority w:val="99"/>
    <w:rsid w:val="00114F5A"/>
    <w:rPr>
      <w:rFonts w:ascii="Times New Roman" w:eastAsia="Times New Roman" w:hAnsi="Times New Roman" w:cs="Times New Roman"/>
      <w:sz w:val="16"/>
      <w:szCs w:val="24"/>
    </w:rPr>
  </w:style>
  <w:style w:type="paragraph" w:customStyle="1" w:styleId="prastasis1">
    <w:name w:val="Įprastasis1"/>
    <w:rsid w:val="00114F5A"/>
    <w:pPr>
      <w:spacing w:after="0"/>
    </w:pPr>
    <w:rPr>
      <w:rFonts w:ascii="Arial" w:eastAsia="Arial" w:hAnsi="Arial" w:cs="Arial"/>
      <w:color w:val="000000"/>
      <w:lang w:eastAsia="lt-LT"/>
    </w:rPr>
  </w:style>
  <w:style w:type="character" w:styleId="Hipersaitas">
    <w:name w:val="Hyperlink"/>
    <w:uiPriority w:val="99"/>
    <w:unhideWhenUsed/>
    <w:rsid w:val="00114F5A"/>
    <w:rPr>
      <w:color w:val="0000FF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114F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14F5A"/>
  </w:style>
  <w:style w:type="paragraph" w:customStyle="1" w:styleId="Institucija">
    <w:name w:val="Institucija"/>
    <w:basedOn w:val="Antrats"/>
    <w:rsid w:val="00114F5A"/>
    <w:pPr>
      <w:tabs>
        <w:tab w:val="clear" w:pos="4819"/>
        <w:tab w:val="clear" w:pos="9638"/>
      </w:tabs>
      <w:jc w:val="center"/>
    </w:pPr>
    <w:rPr>
      <w:rFonts w:ascii="Times New Roman" w:eastAsia="Times New Roman" w:hAnsi="Times New Roman" w:cs="Times New Roman"/>
      <w:b/>
      <w:bCs/>
      <w:sz w:val="26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14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14F5A"/>
    <w:rPr>
      <w:rFonts w:ascii="Tahoma" w:hAnsi="Tahoma" w:cs="Tahoma"/>
      <w:sz w:val="16"/>
      <w:szCs w:val="16"/>
    </w:rPr>
  </w:style>
  <w:style w:type="paragraph" w:styleId="Betarp">
    <w:name w:val="No Spacing"/>
    <w:uiPriority w:val="1"/>
    <w:qFormat/>
    <w:rsid w:val="00972613"/>
    <w:pPr>
      <w:spacing w:after="0" w:line="240" w:lineRule="auto"/>
    </w:pPr>
  </w:style>
  <w:style w:type="paragraph" w:customStyle="1" w:styleId="taltipfb">
    <w:name w:val="taltipfb"/>
    <w:basedOn w:val="prastasis"/>
    <w:rsid w:val="00406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tajtip">
    <w:name w:val="tajtip"/>
    <w:basedOn w:val="prastasis"/>
    <w:rsid w:val="00406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Standard">
    <w:name w:val="Standard"/>
    <w:rsid w:val="003E459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styleId="Komentaronuoroda">
    <w:name w:val="annotation reference"/>
    <w:basedOn w:val="Numatytasispastraiposriftas"/>
    <w:unhideWhenUsed/>
    <w:rsid w:val="003714F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3714F2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3714F2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714F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714F2"/>
    <w:rPr>
      <w:b/>
      <w:bCs/>
      <w:sz w:val="20"/>
      <w:szCs w:val="20"/>
    </w:rPr>
  </w:style>
  <w:style w:type="paragraph" w:customStyle="1" w:styleId="Tekstas">
    <w:name w:val="Tekstas"/>
    <w:basedOn w:val="prastasis"/>
    <w:rsid w:val="00413DBE"/>
    <w:pPr>
      <w:spacing w:before="40" w:after="40" w:line="240" w:lineRule="auto"/>
      <w:ind w:right="40" w:firstLine="124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154BDB"/>
    <w:pPr>
      <w:spacing w:after="0" w:line="240" w:lineRule="auto"/>
      <w:ind w:left="720"/>
      <w:contextualSpacing/>
    </w:pPr>
    <w:rPr>
      <w:rFonts w:ascii="Calibri" w:hAnsi="Calibri" w:cs="Calibri"/>
      <w:lang w:eastAsia="lt-LT"/>
    </w:rPr>
  </w:style>
  <w:style w:type="character" w:customStyle="1" w:styleId="UnresolvedMention1">
    <w:name w:val="Unresolved Mention1"/>
    <w:basedOn w:val="Numatytasispastraiposriftas"/>
    <w:uiPriority w:val="99"/>
    <w:semiHidden/>
    <w:unhideWhenUsed/>
    <w:rsid w:val="006A596E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BF07A3"/>
    <w:rPr>
      <w:color w:val="800080" w:themeColor="followedHyperlink"/>
      <w:u w:val="single"/>
    </w:rPr>
  </w:style>
  <w:style w:type="paragraph" w:styleId="Pataisymai">
    <w:name w:val="Revision"/>
    <w:hidden/>
    <w:uiPriority w:val="99"/>
    <w:semiHidden/>
    <w:rsid w:val="002A5577"/>
    <w:pPr>
      <w:spacing w:after="0" w:line="240" w:lineRule="auto"/>
    </w:pPr>
  </w:style>
  <w:style w:type="character" w:customStyle="1" w:styleId="cf01">
    <w:name w:val="cf01"/>
    <w:basedOn w:val="Numatytasispastraiposriftas"/>
    <w:rsid w:val="002A5577"/>
    <w:rPr>
      <w:rFonts w:ascii="Segoe UI" w:hAnsi="Segoe UI" w:cs="Segoe UI" w:hint="default"/>
      <w:color w:val="333333"/>
      <w:sz w:val="18"/>
      <w:szCs w:val="18"/>
      <w:shd w:val="clear" w:color="auto" w:fill="FFFFFF"/>
    </w:rPr>
  </w:style>
  <w:style w:type="character" w:customStyle="1" w:styleId="cf11">
    <w:name w:val="cf11"/>
    <w:basedOn w:val="Numatytasispastraiposriftas"/>
    <w:rsid w:val="00ED5A7C"/>
    <w:rPr>
      <w:rFonts w:ascii="Segoe UI" w:hAnsi="Segoe UI" w:cs="Segoe UI" w:hint="default"/>
      <w:sz w:val="18"/>
      <w:szCs w:val="18"/>
      <w:shd w:val="clear" w:color="auto" w:fill="FFFFFF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7C6948"/>
    <w:rPr>
      <w:color w:val="605E5C"/>
      <w:shd w:val="clear" w:color="auto" w:fill="E1DFDD"/>
    </w:rPr>
  </w:style>
  <w:style w:type="character" w:customStyle="1" w:styleId="clear">
    <w:name w:val="clear"/>
    <w:basedOn w:val="Numatytasispastraiposriftas"/>
    <w:rsid w:val="003C06EA"/>
  </w:style>
  <w:style w:type="table" w:styleId="Lentelstinklelis">
    <w:name w:val="Table Grid"/>
    <w:basedOn w:val="prastojilentel"/>
    <w:uiPriority w:val="59"/>
    <w:rsid w:val="00F03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ta">
    <w:name w:val="Date"/>
    <w:basedOn w:val="Antrats"/>
    <w:link w:val="DataDiagrama"/>
    <w:semiHidden/>
    <w:rsid w:val="00CA4D0A"/>
    <w:pPr>
      <w:tabs>
        <w:tab w:val="clear" w:pos="4819"/>
        <w:tab w:val="clear" w:pos="9638"/>
      </w:tabs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Diagrama">
    <w:name w:val="Data Diagrama"/>
    <w:basedOn w:val="Numatytasispastraiposriftas"/>
    <w:link w:val="Data"/>
    <w:semiHidden/>
    <w:rsid w:val="00CA4D0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1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5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5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17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4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3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F70BE9-ADD5-448C-969B-1F676FB64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Antanas Jatkevičius</dc:creator>
  <cp:lastModifiedBy>Alina Dokutovičienė</cp:lastModifiedBy>
  <cp:revision>6</cp:revision>
  <dcterms:created xsi:type="dcterms:W3CDTF">2024-05-23T10:59:00Z</dcterms:created>
  <dcterms:modified xsi:type="dcterms:W3CDTF">2024-05-31T11:17:00Z</dcterms:modified>
</cp:coreProperties>
</file>