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8F014" w14:textId="054F24AF" w:rsidR="00707AB0" w:rsidRDefault="00707AB0" w:rsidP="00224BE2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>
        <w:rPr>
          <w:noProof/>
          <w:lang w:eastAsia="lt-LT"/>
        </w:rPr>
        <w:drawing>
          <wp:inline distT="0" distB="0" distL="0" distR="0" wp14:anchorId="483EF2F7" wp14:editId="31FBB9B5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1600C" w14:textId="4085DFD6" w:rsidR="00020A88" w:rsidRPr="00436FF1" w:rsidRDefault="00020A88" w:rsidP="00224BE2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>TEISĖJŲ TARYBA</w:t>
      </w:r>
    </w:p>
    <w:p w14:paraId="626EA12C" w14:textId="77777777" w:rsidR="00020A88" w:rsidRPr="00436FF1" w:rsidRDefault="00020A88" w:rsidP="00224BE2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  <w:lang w:val="lt-LT"/>
        </w:rPr>
      </w:pPr>
    </w:p>
    <w:p w14:paraId="4929F5B7" w14:textId="77777777" w:rsidR="00020A88" w:rsidRPr="00436FF1" w:rsidRDefault="00020A88" w:rsidP="00224BE2">
      <w:pPr>
        <w:pStyle w:val="Pavadinimas"/>
        <w:spacing w:before="0" w:after="0"/>
        <w:rPr>
          <w:rFonts w:ascii="Times New Roman" w:hAnsi="Times New Roman"/>
          <w:caps/>
          <w:sz w:val="24"/>
          <w:szCs w:val="24"/>
          <w:lang w:val="lt-LT"/>
        </w:rPr>
      </w:pPr>
      <w:r w:rsidRPr="00436FF1">
        <w:rPr>
          <w:rFonts w:ascii="Times New Roman" w:hAnsi="Times New Roman"/>
          <w:caps/>
          <w:sz w:val="24"/>
          <w:szCs w:val="24"/>
          <w:lang w:val="lt-LT"/>
        </w:rPr>
        <w:t>NUTARIMAS</w:t>
      </w:r>
    </w:p>
    <w:p w14:paraId="69C45A6D" w14:textId="3073E40B" w:rsidR="00721AE0" w:rsidRPr="00436FF1" w:rsidRDefault="00721AE0" w:rsidP="008415D3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val="lt-LT" w:eastAsia="x-none"/>
        </w:rPr>
      </w:pPr>
      <w:r w:rsidRPr="00436FF1">
        <w:rPr>
          <w:rFonts w:ascii="Times New Roman" w:hAnsi="Times New Roman"/>
          <w:b/>
          <w:sz w:val="24"/>
          <w:szCs w:val="24"/>
          <w:lang w:val="lt-LT"/>
        </w:rPr>
        <w:t xml:space="preserve">DĖL TEISĖJŲ TARYBOS </w:t>
      </w:r>
      <w:r w:rsidR="008415D3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202</w:t>
      </w:r>
      <w:r w:rsidR="00106DF8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3</w:t>
      </w:r>
      <w:r w:rsidR="008415D3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 M. SPALIO 2</w:t>
      </w:r>
      <w:r w:rsidR="00106DF8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7</w:t>
      </w:r>
      <w:r w:rsidR="008415D3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 xml:space="preserve"> D.</w:t>
      </w:r>
      <w:r w:rsidRPr="00436FF1">
        <w:rPr>
          <w:rFonts w:ascii="Times New Roman" w:hAnsi="Times New Roman"/>
          <w:b/>
          <w:sz w:val="24"/>
          <w:szCs w:val="24"/>
          <w:lang w:val="lt-LT"/>
        </w:rPr>
        <w:t xml:space="preserve"> NUTARIMO </w:t>
      </w:r>
      <w:r w:rsidR="008415D3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NR. 13P-</w:t>
      </w:r>
      <w:r w:rsidR="00106DF8" w:rsidRPr="00436FF1">
        <w:rPr>
          <w:rFonts w:ascii="Times New Roman" w:hAnsi="Times New Roman"/>
          <w:b/>
          <w:bCs/>
          <w:sz w:val="24"/>
          <w:szCs w:val="24"/>
          <w:lang w:val="lt-LT"/>
        </w:rPr>
        <w:t>151</w:t>
      </w:r>
      <w:r w:rsidR="008415D3" w:rsidRPr="00436FF1">
        <w:rPr>
          <w:rFonts w:ascii="Times New Roman" w:eastAsia="Times New Roman" w:hAnsi="Times New Roman"/>
          <w:b/>
          <w:sz w:val="24"/>
          <w:szCs w:val="24"/>
          <w:lang w:val="lt-LT" w:eastAsia="x-none"/>
        </w:rPr>
        <w:t>-(7.1.2)</w:t>
      </w:r>
    </w:p>
    <w:p w14:paraId="2CCDE57C" w14:textId="48F9B451" w:rsidR="00020A88" w:rsidRPr="00436FF1" w:rsidRDefault="00721AE0" w:rsidP="00224BE2">
      <w:pPr>
        <w:pStyle w:val="Pavadinimas"/>
        <w:spacing w:before="0" w:after="0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 xml:space="preserve"> „DĖL 20</w:t>
      </w:r>
      <w:r w:rsidR="008415D3" w:rsidRPr="00436FF1">
        <w:rPr>
          <w:rFonts w:ascii="Times New Roman" w:hAnsi="Times New Roman"/>
          <w:sz w:val="24"/>
          <w:szCs w:val="24"/>
          <w:lang w:val="lt-LT"/>
        </w:rPr>
        <w:t>2</w:t>
      </w:r>
      <w:r w:rsidR="00106DF8" w:rsidRPr="00436FF1">
        <w:rPr>
          <w:rFonts w:ascii="Times New Roman" w:hAnsi="Times New Roman"/>
          <w:sz w:val="24"/>
          <w:szCs w:val="24"/>
          <w:lang w:val="lt-LT"/>
        </w:rPr>
        <w:t>4</w:t>
      </w:r>
      <w:r w:rsidRPr="00436FF1">
        <w:rPr>
          <w:rFonts w:ascii="Times New Roman" w:hAnsi="Times New Roman"/>
          <w:sz w:val="24"/>
          <w:szCs w:val="24"/>
          <w:lang w:val="lt-LT"/>
        </w:rPr>
        <w:t xml:space="preserve"> M. TEISĖJŲ MOKYMO PROGRAMŲ PATVIRTINIMO“ PAKEITIMO</w:t>
      </w:r>
    </w:p>
    <w:p w14:paraId="71E9905F" w14:textId="77777777" w:rsidR="00020A88" w:rsidRPr="00436FF1" w:rsidRDefault="00020A88" w:rsidP="00224BE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285493E9" w14:textId="76245FE9" w:rsidR="00020A88" w:rsidRPr="00436FF1" w:rsidRDefault="00020A88" w:rsidP="00224BE2">
      <w:pPr>
        <w:pStyle w:val="Pagrindiniotekstotrauka"/>
        <w:jc w:val="center"/>
        <w:rPr>
          <w:szCs w:val="24"/>
          <w:lang w:val="lt-LT"/>
        </w:rPr>
      </w:pPr>
      <w:r w:rsidRPr="00436FF1">
        <w:rPr>
          <w:szCs w:val="24"/>
          <w:lang w:val="lt-LT"/>
        </w:rPr>
        <w:t>20</w:t>
      </w:r>
      <w:r w:rsidR="008415D3" w:rsidRPr="00436FF1">
        <w:rPr>
          <w:szCs w:val="24"/>
          <w:lang w:val="lt-LT"/>
        </w:rPr>
        <w:t>2</w:t>
      </w:r>
      <w:r w:rsidR="003803CC" w:rsidRPr="00436FF1">
        <w:rPr>
          <w:szCs w:val="24"/>
          <w:lang w:val="lt-LT"/>
        </w:rPr>
        <w:t>4</w:t>
      </w:r>
      <w:r w:rsidRPr="00436FF1">
        <w:rPr>
          <w:szCs w:val="24"/>
          <w:lang w:val="lt-LT"/>
        </w:rPr>
        <w:t xml:space="preserve"> m.</w:t>
      </w:r>
      <w:r w:rsidR="006E7CC7" w:rsidRPr="00436FF1">
        <w:rPr>
          <w:szCs w:val="24"/>
          <w:lang w:val="lt-LT"/>
        </w:rPr>
        <w:t xml:space="preserve"> </w:t>
      </w:r>
      <w:r w:rsidR="003803CC" w:rsidRPr="00436FF1">
        <w:rPr>
          <w:szCs w:val="24"/>
          <w:lang w:val="lt-LT"/>
        </w:rPr>
        <w:t xml:space="preserve">sausio </w:t>
      </w:r>
      <w:r w:rsidR="00707AB0">
        <w:rPr>
          <w:szCs w:val="24"/>
          <w:lang w:val="lt-LT"/>
        </w:rPr>
        <w:t>26</w:t>
      </w:r>
      <w:r w:rsidR="003F3BE6" w:rsidRPr="00436FF1">
        <w:rPr>
          <w:szCs w:val="24"/>
          <w:lang w:val="lt-LT"/>
        </w:rPr>
        <w:t xml:space="preserve"> d.</w:t>
      </w:r>
      <w:r w:rsidR="006E7CC7" w:rsidRPr="00436FF1">
        <w:rPr>
          <w:szCs w:val="24"/>
          <w:lang w:val="lt-LT"/>
        </w:rPr>
        <w:t xml:space="preserve"> </w:t>
      </w:r>
      <w:r w:rsidRPr="00436FF1">
        <w:rPr>
          <w:szCs w:val="24"/>
          <w:lang w:val="lt-LT"/>
        </w:rPr>
        <w:t>Nr. 13P-</w:t>
      </w:r>
      <w:r w:rsidR="00EC1A05">
        <w:rPr>
          <w:szCs w:val="24"/>
          <w:lang w:val="lt-LT"/>
        </w:rPr>
        <w:t>13</w:t>
      </w:r>
      <w:r w:rsidR="003F3BE6" w:rsidRPr="00436FF1">
        <w:rPr>
          <w:szCs w:val="24"/>
          <w:lang w:val="lt-LT"/>
        </w:rPr>
        <w:t>-</w:t>
      </w:r>
      <w:r w:rsidRPr="00436FF1">
        <w:rPr>
          <w:szCs w:val="24"/>
          <w:lang w:val="lt-LT"/>
        </w:rPr>
        <w:t>(7.1.2</w:t>
      </w:r>
      <w:r w:rsidR="00707AB0">
        <w:rPr>
          <w:szCs w:val="24"/>
          <w:lang w:val="lt-LT"/>
        </w:rPr>
        <w:t>.</w:t>
      </w:r>
      <w:r w:rsidRPr="00436FF1">
        <w:rPr>
          <w:szCs w:val="24"/>
          <w:lang w:val="lt-LT"/>
        </w:rPr>
        <w:t>)</w:t>
      </w:r>
    </w:p>
    <w:p w14:paraId="4FBB0DD0" w14:textId="77777777" w:rsidR="00020A88" w:rsidRPr="00436FF1" w:rsidRDefault="00020A88" w:rsidP="00224BE2">
      <w:pPr>
        <w:pStyle w:val="Pavadinimas"/>
        <w:spacing w:before="0" w:after="0"/>
        <w:rPr>
          <w:rFonts w:ascii="Times New Roman" w:hAnsi="Times New Roman"/>
          <w:b w:val="0"/>
          <w:sz w:val="24"/>
          <w:szCs w:val="24"/>
          <w:lang w:val="lt-LT"/>
        </w:rPr>
      </w:pPr>
      <w:r w:rsidRPr="00436FF1">
        <w:rPr>
          <w:rFonts w:ascii="Times New Roman" w:hAnsi="Times New Roman"/>
          <w:b w:val="0"/>
          <w:sz w:val="24"/>
          <w:szCs w:val="24"/>
          <w:lang w:val="lt-LT"/>
        </w:rPr>
        <w:t>Vilnius</w:t>
      </w:r>
    </w:p>
    <w:p w14:paraId="560DB8EE" w14:textId="77777777" w:rsidR="00020A88" w:rsidRPr="00436FF1" w:rsidRDefault="00020A88" w:rsidP="00224BE2">
      <w:pPr>
        <w:pStyle w:val="Pavadinimas"/>
        <w:spacing w:before="0" w:after="0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</w:p>
    <w:p w14:paraId="677C7087" w14:textId="77777777" w:rsidR="00224BE2" w:rsidRPr="00436FF1" w:rsidRDefault="00224BE2" w:rsidP="00224BE2">
      <w:pPr>
        <w:pStyle w:val="Pavadinimas"/>
        <w:tabs>
          <w:tab w:val="left" w:pos="1134"/>
        </w:tabs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4"/>
          <w:szCs w:val="24"/>
          <w:lang w:val="lt-LT"/>
        </w:rPr>
      </w:pPr>
    </w:p>
    <w:p w14:paraId="2BF5E4BA" w14:textId="16240BBB" w:rsidR="00020A88" w:rsidRPr="00436FF1" w:rsidRDefault="00E75398" w:rsidP="00155FB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>A</w:t>
      </w:r>
      <w:r w:rsidR="00364506" w:rsidRPr="00436FF1">
        <w:rPr>
          <w:rFonts w:ascii="Times New Roman" w:hAnsi="Times New Roman"/>
          <w:sz w:val="24"/>
          <w:szCs w:val="24"/>
          <w:lang w:val="lt-LT"/>
        </w:rPr>
        <w:t>tsižvelgdama į Lietuvos Respublikos administracinių teismų reorganizavimo įstatymą Nr. XIV-1574, Lietuvos Respublikos administracinių teismų įsteigimo įstatymo Nr. VIII-1030 2 straipsnio pakeitimo įstatymą Nr. XIV-1573</w:t>
      </w:r>
      <w:r w:rsidRPr="00436FF1">
        <w:rPr>
          <w:rFonts w:ascii="Times New Roman" w:hAnsi="Times New Roman"/>
          <w:sz w:val="24"/>
          <w:szCs w:val="24"/>
          <w:lang w:val="lt-LT"/>
        </w:rPr>
        <w:t xml:space="preserve"> bei įvertinusi </w:t>
      </w:r>
      <w:r w:rsidR="00721AE0" w:rsidRPr="00436FF1">
        <w:rPr>
          <w:rFonts w:ascii="Times New Roman" w:hAnsi="Times New Roman"/>
          <w:sz w:val="24"/>
          <w:szCs w:val="24"/>
          <w:lang w:val="lt-LT"/>
        </w:rPr>
        <w:t xml:space="preserve">poreikį kelti teisėjų kvalifikaciją </w:t>
      </w:r>
      <w:r w:rsidR="003803CC" w:rsidRPr="00436FF1">
        <w:rPr>
          <w:rFonts w:ascii="Times New Roman" w:hAnsi="Times New Roman"/>
          <w:sz w:val="24"/>
          <w:szCs w:val="24"/>
          <w:lang w:val="lt-LT"/>
        </w:rPr>
        <w:t>mokesčių vengimo,</w:t>
      </w:r>
      <w:r w:rsidR="00B2372A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C3344" w:rsidRPr="00436FF1">
        <w:rPr>
          <w:rFonts w:ascii="Times New Roman" w:hAnsi="Times New Roman"/>
          <w:sz w:val="24"/>
          <w:szCs w:val="24"/>
          <w:lang w:val="lt-LT"/>
        </w:rPr>
        <w:t xml:space="preserve">išplėstinio turto konfiskavimo, baudžiamosios atsakomybės už turto legalizavimą ir neteisėtą praturtėjimą taikymo klausimais, gilinti teisėjų žinias </w:t>
      </w:r>
      <w:r w:rsidR="00106DF8" w:rsidRPr="00436FF1">
        <w:rPr>
          <w:rFonts w:ascii="Times New Roman" w:hAnsi="Times New Roman"/>
          <w:sz w:val="24"/>
          <w:szCs w:val="24"/>
          <w:lang w:val="lt-LT"/>
        </w:rPr>
        <w:t>konkurencijos</w:t>
      </w:r>
      <w:r w:rsidR="003803CC" w:rsidRPr="00436FF1">
        <w:rPr>
          <w:rFonts w:ascii="Times New Roman" w:hAnsi="Times New Roman"/>
          <w:sz w:val="24"/>
          <w:szCs w:val="24"/>
          <w:lang w:val="lt-LT"/>
        </w:rPr>
        <w:t xml:space="preserve"> teisės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21AE0" w:rsidRPr="00436FF1">
        <w:rPr>
          <w:rFonts w:ascii="Times New Roman" w:hAnsi="Times New Roman"/>
          <w:sz w:val="24"/>
          <w:szCs w:val="24"/>
          <w:lang w:val="lt-LT"/>
        </w:rPr>
        <w:t>srity</w:t>
      </w:r>
      <w:r w:rsidR="003803CC" w:rsidRPr="00436FF1">
        <w:rPr>
          <w:rFonts w:ascii="Times New Roman" w:hAnsi="Times New Roman"/>
          <w:sz w:val="24"/>
          <w:szCs w:val="24"/>
          <w:lang w:val="lt-LT"/>
        </w:rPr>
        <w:t>j</w:t>
      </w:r>
      <w:r w:rsidR="00721AE0" w:rsidRPr="00436FF1">
        <w:rPr>
          <w:rFonts w:ascii="Times New Roman" w:hAnsi="Times New Roman"/>
          <w:sz w:val="24"/>
          <w:szCs w:val="24"/>
          <w:lang w:val="lt-LT"/>
        </w:rPr>
        <w:t>e,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D5A31">
        <w:rPr>
          <w:rFonts w:ascii="Times New Roman" w:hAnsi="Times New Roman"/>
          <w:sz w:val="24"/>
          <w:szCs w:val="24"/>
          <w:lang w:val="lt-LT"/>
        </w:rPr>
        <w:t>taip pat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6FF1">
        <w:rPr>
          <w:rFonts w:ascii="Times New Roman" w:hAnsi="Times New Roman"/>
          <w:sz w:val="24"/>
          <w:szCs w:val="24"/>
          <w:lang w:val="lt-LT"/>
        </w:rPr>
        <w:t>siek</w:t>
      </w:r>
      <w:r w:rsidR="00DD5A31">
        <w:rPr>
          <w:rFonts w:ascii="Times New Roman" w:hAnsi="Times New Roman"/>
          <w:sz w:val="24"/>
          <w:szCs w:val="24"/>
          <w:lang w:val="lt-LT"/>
        </w:rPr>
        <w:t>dama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6FF1">
        <w:rPr>
          <w:rFonts w:ascii="Times New Roman" w:hAnsi="Times New Roman"/>
          <w:sz w:val="24"/>
          <w:szCs w:val="24"/>
          <w:lang w:val="lt-LT"/>
        </w:rPr>
        <w:t>stiprinti teisėjų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6FF1">
        <w:rPr>
          <w:rFonts w:ascii="Times New Roman" w:hAnsi="Times New Roman"/>
          <w:sz w:val="24"/>
          <w:szCs w:val="24"/>
          <w:lang w:val="lt-LT"/>
        </w:rPr>
        <w:t xml:space="preserve">kompetencijas </w:t>
      </w:r>
      <w:r w:rsidR="00155FBC">
        <w:rPr>
          <w:rFonts w:ascii="Times New Roman" w:hAnsi="Times New Roman"/>
          <w:sz w:val="24"/>
          <w:szCs w:val="24"/>
          <w:lang w:val="lt-LT"/>
        </w:rPr>
        <w:t xml:space="preserve">taktinio </w:t>
      </w:r>
      <w:r w:rsidR="00702F14" w:rsidRPr="00436FF1">
        <w:rPr>
          <w:rFonts w:ascii="Times New Roman" w:hAnsi="Times New Roman"/>
          <w:sz w:val="24"/>
          <w:szCs w:val="24"/>
          <w:lang w:val="lt-LT"/>
        </w:rPr>
        <w:t>atsparumo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803CC" w:rsidRPr="00436FF1">
        <w:rPr>
          <w:rFonts w:ascii="Times New Roman" w:hAnsi="Times New Roman"/>
          <w:sz w:val="24"/>
          <w:szCs w:val="24"/>
          <w:lang w:val="lt-LT"/>
        </w:rPr>
        <w:t>didinimo srityje</w:t>
      </w:r>
      <w:r w:rsidR="00702F14" w:rsidRPr="00436FF1">
        <w:rPr>
          <w:rFonts w:ascii="Times New Roman" w:hAnsi="Times New Roman"/>
          <w:sz w:val="24"/>
          <w:szCs w:val="24"/>
          <w:lang w:val="lt-LT"/>
        </w:rPr>
        <w:t>,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0A88" w:rsidRPr="00436FF1">
        <w:rPr>
          <w:rFonts w:ascii="Times New Roman" w:hAnsi="Times New Roman"/>
          <w:sz w:val="24"/>
          <w:szCs w:val="24"/>
          <w:lang w:val="lt-LT"/>
        </w:rPr>
        <w:t>Teisėjų</w:t>
      </w:r>
      <w:r w:rsidR="00416C4D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20A88" w:rsidRPr="00436FF1">
        <w:rPr>
          <w:rFonts w:ascii="Times New Roman" w:hAnsi="Times New Roman"/>
          <w:sz w:val="24"/>
          <w:szCs w:val="24"/>
          <w:lang w:val="lt-LT"/>
        </w:rPr>
        <w:t>taryba n u t a r i a</w:t>
      </w:r>
      <w:r w:rsidR="00560A55" w:rsidRPr="00436FF1">
        <w:rPr>
          <w:rFonts w:ascii="Times New Roman" w:hAnsi="Times New Roman"/>
          <w:sz w:val="24"/>
          <w:szCs w:val="24"/>
          <w:lang w:val="lt-LT"/>
        </w:rPr>
        <w:t>:</w:t>
      </w:r>
    </w:p>
    <w:p w14:paraId="34D98AAE" w14:textId="28819599" w:rsidR="00702F14" w:rsidRPr="00436FF1" w:rsidRDefault="00884BEA" w:rsidP="00884BEA">
      <w:pPr>
        <w:pStyle w:val="Pagrindiniotekstotrauka"/>
        <w:rPr>
          <w:szCs w:val="24"/>
          <w:lang w:val="lt-LT"/>
        </w:rPr>
      </w:pPr>
      <w:r w:rsidRPr="00436FF1">
        <w:rPr>
          <w:szCs w:val="24"/>
          <w:lang w:val="lt-LT"/>
        </w:rPr>
        <w:t>1.</w:t>
      </w:r>
      <w:r w:rsidR="00721AE0" w:rsidRPr="00436FF1">
        <w:rPr>
          <w:szCs w:val="24"/>
          <w:lang w:val="lt-LT"/>
        </w:rPr>
        <w:t xml:space="preserve"> </w:t>
      </w:r>
      <w:r w:rsidRPr="00436FF1">
        <w:rPr>
          <w:szCs w:val="24"/>
          <w:lang w:val="lt-LT"/>
        </w:rPr>
        <w:t>Pakeisti</w:t>
      </w:r>
      <w:r w:rsidR="00C355A9" w:rsidRPr="00436FF1">
        <w:rPr>
          <w:szCs w:val="24"/>
          <w:lang w:val="lt-LT"/>
        </w:rPr>
        <w:t xml:space="preserve"> </w:t>
      </w:r>
      <w:r w:rsidR="00A1701D" w:rsidRPr="00436FF1">
        <w:rPr>
          <w:szCs w:val="24"/>
          <w:lang w:val="lt-LT"/>
        </w:rPr>
        <w:t xml:space="preserve">Apygardų administracinių teismų teisėjų mokymo </w:t>
      </w:r>
      <w:r w:rsidR="00CE6FC3" w:rsidRPr="00436FF1">
        <w:rPr>
          <w:szCs w:val="24"/>
          <w:lang w:val="lt-LT"/>
        </w:rPr>
        <w:t>programą</w:t>
      </w:r>
      <w:r w:rsidR="00A1701D" w:rsidRPr="00436FF1">
        <w:rPr>
          <w:szCs w:val="24"/>
          <w:lang w:val="lt-LT"/>
        </w:rPr>
        <w:t xml:space="preserve"> (kodas – ADM/AP), patvirtintą Teisėjų tarybos 2023 m. spalio 27 d. nutarimu Nr. 13P-151-(7.1.2) „Dėl 2024 m. teisėjų mokymo programų patvirtinimo“</w:t>
      </w:r>
      <w:r w:rsidRPr="00436FF1">
        <w:rPr>
          <w:szCs w:val="24"/>
          <w:lang w:val="lt-LT"/>
        </w:rPr>
        <w:t xml:space="preserve">, </w:t>
      </w:r>
      <w:bookmarkStart w:id="0" w:name="_Hlk155709968"/>
      <w:r w:rsidRPr="00436FF1">
        <w:rPr>
          <w:szCs w:val="24"/>
          <w:lang w:val="lt-LT"/>
        </w:rPr>
        <w:t xml:space="preserve">išdėstant </w:t>
      </w:r>
      <w:r w:rsidR="00A1701D" w:rsidRPr="00436FF1">
        <w:rPr>
          <w:szCs w:val="24"/>
          <w:lang w:val="lt-LT"/>
        </w:rPr>
        <w:t>taip</w:t>
      </w:r>
      <w:r w:rsidRPr="00436FF1">
        <w:rPr>
          <w:szCs w:val="24"/>
          <w:lang w:val="lt-LT"/>
        </w:rPr>
        <w:t>:</w:t>
      </w:r>
      <w:r w:rsidR="00222CDB" w:rsidRPr="00436FF1">
        <w:rPr>
          <w:szCs w:val="24"/>
          <w:lang w:val="lt-LT"/>
        </w:rPr>
        <w:t xml:space="preserve"> </w:t>
      </w:r>
      <w:bookmarkEnd w:id="0"/>
    </w:p>
    <w:p w14:paraId="13C514C7" w14:textId="77777777" w:rsidR="00702F14" w:rsidRPr="00436FF1" w:rsidRDefault="00702F14" w:rsidP="00702F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bookmarkStart w:id="1" w:name="_Hlk47962687"/>
    </w:p>
    <w:p w14:paraId="0ABACC8B" w14:textId="3DCF4064" w:rsidR="00702F14" w:rsidRPr="00436FF1" w:rsidRDefault="00EE7A93" w:rsidP="00702F1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,,</w:t>
      </w:r>
      <w:r w:rsidR="00702F14"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REGIONŲ ADMINISTRACINIO TEISMO TEISĖJŲ MOKYMO PROGRAMA  </w:t>
      </w:r>
    </w:p>
    <w:p w14:paraId="3B45B774" w14:textId="489A7506" w:rsidR="00702F14" w:rsidRPr="00436FF1" w:rsidRDefault="00702F14" w:rsidP="00702F1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(kodas – ADM)</w:t>
      </w:r>
    </w:p>
    <w:tbl>
      <w:tblPr>
        <w:tblW w:w="93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113"/>
        <w:gridCol w:w="1277"/>
      </w:tblGrid>
      <w:tr w:rsidR="00702F14" w:rsidRPr="00436FF1" w14:paraId="12606C43" w14:textId="77777777" w:rsidTr="00702F14">
        <w:trPr>
          <w:trHeight w:val="600"/>
        </w:trPr>
        <w:tc>
          <w:tcPr>
            <w:tcW w:w="8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C9BB780" w14:textId="77777777" w:rsidR="00702F14" w:rsidRPr="00436FF1" w:rsidRDefault="00702F14" w:rsidP="00702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DBABF2" w14:textId="77777777" w:rsidR="00702F14" w:rsidRPr="00436FF1" w:rsidRDefault="00702F14" w:rsidP="00702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Trukmė, akad. val.</w:t>
            </w:r>
          </w:p>
        </w:tc>
      </w:tr>
      <w:tr w:rsidR="00702F14" w:rsidRPr="00436FF1" w14:paraId="79B69F4F" w14:textId="77777777" w:rsidTr="00702F14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5A35F" w14:textId="44B92443" w:rsidR="00702F14" w:rsidRPr="00436FF1" w:rsidRDefault="00702F14" w:rsidP="00702F1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Mokesčių vengimo schemos ir vertinimas</w:t>
            </w:r>
            <w:r w:rsidR="00DD5A31">
              <w:rPr>
                <w:rFonts w:ascii="Times New Roman" w:hAnsi="Times New Roman"/>
                <w:sz w:val="24"/>
                <w:szCs w:val="24"/>
                <w:lang w:val="lt-LT"/>
              </w:rPr>
              <w:t>,</w:t>
            </w: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apmokestinant tiesioginiais mokesčiais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91A67" w14:textId="7F63E655" w:rsidR="00702F14" w:rsidRPr="00436FF1" w:rsidRDefault="00702F14" w:rsidP="00702F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bookmarkEnd w:id="1"/>
      <w:tr w:rsidR="00884BEA" w:rsidRPr="00436FF1" w14:paraId="2A7B8448" w14:textId="77777777" w:rsidTr="00884BEA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CF179" w14:textId="77777777" w:rsidR="00884BEA" w:rsidRPr="00436FF1" w:rsidRDefault="00884BEA" w:rsidP="00884B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Valstybės tarnybos teisinio reguliavimo naujovės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88D25" w14:textId="77777777" w:rsidR="00884BEA" w:rsidRPr="00436FF1" w:rsidRDefault="00884BEA" w:rsidP="003F5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884BEA" w:rsidRPr="00436FF1" w14:paraId="1B26DCA6" w14:textId="77777777" w:rsidTr="00884BEA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E8EB4" w14:textId="77777777" w:rsidR="00884BEA" w:rsidRPr="00436FF1" w:rsidRDefault="00884BEA" w:rsidP="003F5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Aplinkos apsaugos teisinio reguliavimo pokyčiai, naujovės ir aktualijos, teismų praktika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57357" w14:textId="77777777" w:rsidR="00884BEA" w:rsidRPr="00436FF1" w:rsidRDefault="00884BEA" w:rsidP="003F5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884BEA" w:rsidRPr="00436FF1" w14:paraId="770DF191" w14:textId="77777777" w:rsidTr="00884BEA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B9283" w14:textId="60535F5B" w:rsidR="00884BEA" w:rsidRPr="00436FF1" w:rsidRDefault="00884BEA" w:rsidP="003F5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Struktūrinės paramos teisinio reguliavimo ypatumai, paramos skyrimo </w:t>
            </w:r>
            <w:r w:rsidR="00EE7A93" w:rsidRPr="00436FF1">
              <w:rPr>
                <w:rFonts w:ascii="Times New Roman" w:hAnsi="Times New Roman"/>
                <w:sz w:val="24"/>
                <w:szCs w:val="24"/>
                <w:lang w:val="lt-LT"/>
              </w:rPr>
              <w:t>sistema</w:t>
            </w: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, institucijos, aktualijos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08CFF" w14:textId="77777777" w:rsidR="00884BEA" w:rsidRPr="00436FF1" w:rsidRDefault="00884BEA" w:rsidP="003F5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884BEA" w:rsidRPr="00436FF1" w14:paraId="0B0B3797" w14:textId="77777777" w:rsidTr="00884BEA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94D32" w14:textId="77777777" w:rsidR="00884BEA" w:rsidRPr="00436FF1" w:rsidRDefault="00884BEA" w:rsidP="003F5A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Jungtinių Tautų konvencijos dėl teisės gauti informaciją, visuomenės dalyvavimo priimant sprendimus ir teisės kreiptis į teismus aplinkos klausimais (</w:t>
            </w:r>
            <w:proofErr w:type="spellStart"/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Orhuso</w:t>
            </w:r>
            <w:proofErr w:type="spellEnd"/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konvencija) taikymo ypatumai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36B61" w14:textId="77777777" w:rsidR="00884BEA" w:rsidRPr="00436FF1" w:rsidRDefault="00884BEA" w:rsidP="003F5A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2</w:t>
            </w:r>
          </w:p>
        </w:tc>
      </w:tr>
      <w:tr w:rsidR="00884BEA" w:rsidRPr="00436FF1" w14:paraId="71C5499A" w14:textId="77777777" w:rsidTr="00884BEA">
        <w:trPr>
          <w:trHeight w:val="317"/>
        </w:trPr>
        <w:tc>
          <w:tcPr>
            <w:tcW w:w="8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605D0B" w14:textId="77777777" w:rsidR="00884BEA" w:rsidRPr="00436FF1" w:rsidRDefault="00884BEA" w:rsidP="00884BEA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DE49E3" w14:textId="366CD614" w:rsidR="00884BEA" w:rsidRPr="00436FF1" w:rsidRDefault="00155FBC" w:rsidP="003F5A1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lt-LT"/>
              </w:rPr>
              <w:t>18</w:t>
            </w:r>
          </w:p>
        </w:tc>
      </w:tr>
    </w:tbl>
    <w:p w14:paraId="4D057CF0" w14:textId="17836AD3" w:rsidR="00EE7A93" w:rsidRPr="00436FF1" w:rsidRDefault="00EE7A93" w:rsidP="00EE7A93">
      <w:pPr>
        <w:pStyle w:val="Pagrindiniotekstotrauka"/>
        <w:ind w:firstLine="0"/>
        <w:jc w:val="right"/>
        <w:rPr>
          <w:bCs/>
          <w:szCs w:val="24"/>
          <w:lang w:val="lt-LT"/>
        </w:rPr>
      </w:pPr>
      <w:r w:rsidRPr="00436FF1">
        <w:rPr>
          <w:bCs/>
          <w:szCs w:val="24"/>
          <w:lang w:val="lt-LT"/>
        </w:rPr>
        <w:t>“</w:t>
      </w:r>
    </w:p>
    <w:p w14:paraId="6009EFE4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051B00E6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6D669C55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50119DED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2DF15878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1F158FAE" w14:textId="77777777" w:rsidR="00EE7A93" w:rsidRPr="00436FF1" w:rsidRDefault="00EE7A93" w:rsidP="00A1701D">
      <w:pPr>
        <w:pStyle w:val="Pagrindiniotekstotrauka"/>
        <w:rPr>
          <w:szCs w:val="24"/>
          <w:lang w:val="lt-LT"/>
        </w:rPr>
      </w:pPr>
    </w:p>
    <w:p w14:paraId="6FEC5DEF" w14:textId="77777777" w:rsidR="00A1701D" w:rsidRPr="00436FF1" w:rsidRDefault="00A1701D" w:rsidP="00A1701D">
      <w:pPr>
        <w:pStyle w:val="Pagrindiniotekstotrauka"/>
        <w:rPr>
          <w:szCs w:val="24"/>
          <w:lang w:val="lt-LT"/>
        </w:rPr>
      </w:pPr>
    </w:p>
    <w:p w14:paraId="1D90EADE" w14:textId="25EC96C6" w:rsidR="00A1701D" w:rsidRPr="00436FF1" w:rsidRDefault="00A1701D" w:rsidP="00A1701D">
      <w:pPr>
        <w:pStyle w:val="Pagrindiniotekstotrauka"/>
        <w:rPr>
          <w:szCs w:val="24"/>
          <w:lang w:val="lt-LT"/>
        </w:rPr>
      </w:pPr>
      <w:r w:rsidRPr="00436FF1">
        <w:rPr>
          <w:szCs w:val="24"/>
          <w:lang w:val="lt-LT"/>
        </w:rPr>
        <w:t xml:space="preserve">2. Papildyti 2024 m. teisėjų mokymo programas, patvirtintas Teisėjų tarybos 2023 m. spalio 27 d. nutarimu Nr. 13P-151-(7.1.2) „Dėl 2024 m. teisėjų mokymo programų patvirtinimo“, naujomis teisėjų mokymo programomis: </w:t>
      </w:r>
    </w:p>
    <w:p w14:paraId="74F3ACE7" w14:textId="77777777" w:rsidR="00B2372A" w:rsidRPr="00436FF1" w:rsidRDefault="00B2372A" w:rsidP="00A1701D">
      <w:pPr>
        <w:pStyle w:val="Pagrindiniotekstotrauka"/>
        <w:rPr>
          <w:szCs w:val="24"/>
          <w:lang w:val="lt-LT"/>
        </w:rPr>
      </w:pPr>
    </w:p>
    <w:p w14:paraId="7CC337BD" w14:textId="5B8F0596" w:rsidR="00A1701D" w:rsidRPr="00436FF1" w:rsidRDefault="00A1701D" w:rsidP="004D0592">
      <w:pPr>
        <w:pStyle w:val="Pagrindiniotekstotrauka"/>
        <w:rPr>
          <w:szCs w:val="24"/>
          <w:lang w:val="lt-LT"/>
        </w:rPr>
      </w:pPr>
    </w:p>
    <w:p w14:paraId="6F2AFEBD" w14:textId="13253C6E" w:rsidR="00106DF8" w:rsidRPr="00436FF1" w:rsidRDefault="00106DF8" w:rsidP="00721A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bookmarkStart w:id="2" w:name="_Hlk153871077"/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REGIONŲ ADMINISTRACINIO TEISMO TEISĖJŲ MOKYMO PROGRAMA </w:t>
      </w:r>
    </w:p>
    <w:bookmarkEnd w:id="2"/>
    <w:p w14:paraId="0BC1CA32" w14:textId="4BA20B41" w:rsidR="00721AE0" w:rsidRPr="00436FF1" w:rsidRDefault="00106DF8" w:rsidP="00721AE0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„RINKŲ KONKURENCINĖ PRIEŽIŪRA IR KONKURENCIJOS TEISĖS ĮGYVENDINIMO PRAKTIKA BEI PROBLEMOS</w:t>
      </w: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“</w:t>
      </w:r>
    </w:p>
    <w:p w14:paraId="24768508" w14:textId="7EBA1F4E" w:rsidR="00721AE0" w:rsidRPr="00436FF1" w:rsidRDefault="00721AE0" w:rsidP="00721AE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lt-LT"/>
        </w:rPr>
      </w:pP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(kodas – </w:t>
      </w:r>
      <w:r w:rsidR="00222CDB"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KP/KT</w:t>
      </w: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)</w:t>
      </w:r>
    </w:p>
    <w:p w14:paraId="71DA4577" w14:textId="77777777" w:rsidR="00721AE0" w:rsidRPr="00436FF1" w:rsidRDefault="00721AE0" w:rsidP="00721AE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t-LT"/>
        </w:rPr>
      </w:pPr>
    </w:p>
    <w:tbl>
      <w:tblPr>
        <w:tblW w:w="93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83"/>
        <w:gridCol w:w="1277"/>
      </w:tblGrid>
      <w:tr w:rsidR="00721AE0" w:rsidRPr="00436FF1" w14:paraId="348B8660" w14:textId="77777777" w:rsidTr="009B03CB">
        <w:trPr>
          <w:trHeight w:val="600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A7E3F5" w14:textId="77777777" w:rsidR="00721AE0" w:rsidRPr="00436FF1" w:rsidRDefault="00721AE0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Tema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CE1266B" w14:textId="77777777" w:rsidR="00721AE0" w:rsidRPr="00436FF1" w:rsidRDefault="00721AE0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lt-LT"/>
              </w:rPr>
              <w:t>Trukmė, akad. val.</w:t>
            </w:r>
          </w:p>
        </w:tc>
      </w:tr>
      <w:tr w:rsidR="00721AE0" w:rsidRPr="00436FF1" w14:paraId="658ADC97" w14:textId="77777777" w:rsidTr="009B03CB">
        <w:trPr>
          <w:trHeight w:val="276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4BDBC" w14:textId="34B70016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Ūkio subjektų priežiūros modelis Lietuvoje</w:t>
            </w:r>
          </w:p>
          <w:p w14:paraId="23199A50" w14:textId="6B8B2E85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Konkurencijos teisės šaka</w:t>
            </w:r>
          </w:p>
          <w:p w14:paraId="7669F960" w14:textId="55849F0C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Pagrindinės konkurencijos teisės sąvokos</w:t>
            </w:r>
          </w:p>
          <w:p w14:paraId="0DFDFC57" w14:textId="5BD67D94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Susitarimai</w:t>
            </w:r>
            <w:r w:rsidR="00DD5A3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,</w:t>
            </w: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 xml:space="preserve"> kurie riboja konkurenciją</w:t>
            </w:r>
          </w:p>
          <w:p w14:paraId="444BF70E" w14:textId="4E9C7806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Piktnaudžiavimas dominuojančia padėtimi rinkoje</w:t>
            </w:r>
          </w:p>
          <w:p w14:paraId="196B30F9" w14:textId="63B54F2D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Įmonių susijungimai (koncentracijos)</w:t>
            </w:r>
          </w:p>
          <w:p w14:paraId="6A2BC362" w14:textId="3DAB58C0" w:rsidR="00106DF8" w:rsidRPr="00436FF1" w:rsidRDefault="00106DF8" w:rsidP="00106DF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lt-LT" w:eastAsia="lt-LT"/>
              </w:rPr>
              <w:t>Tyrimų procedūra</w:t>
            </w:r>
          </w:p>
          <w:p w14:paraId="67AEF0DB" w14:textId="69F7D6B5" w:rsidR="00721AE0" w:rsidRPr="00436FF1" w:rsidRDefault="00721AE0" w:rsidP="008415D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AF58C" w14:textId="3B437779" w:rsidR="00721AE0" w:rsidRPr="00436FF1" w:rsidRDefault="00106DF8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12</w:t>
            </w:r>
          </w:p>
        </w:tc>
      </w:tr>
      <w:tr w:rsidR="00721AE0" w:rsidRPr="00436FF1" w14:paraId="7ECD12BF" w14:textId="77777777" w:rsidTr="009B03CB">
        <w:trPr>
          <w:trHeight w:val="274"/>
        </w:trPr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D79CE" w14:textId="77777777" w:rsidR="00721AE0" w:rsidRPr="00436FF1" w:rsidRDefault="00721AE0" w:rsidP="00721AE0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b/>
                <w:color w:val="000000"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768B5C" w14:textId="4CC96942" w:rsidR="00721AE0" w:rsidRPr="00436FF1" w:rsidRDefault="00106DF8" w:rsidP="00721A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lt-LT"/>
              </w:rPr>
              <w:t>12</w:t>
            </w:r>
          </w:p>
        </w:tc>
      </w:tr>
    </w:tbl>
    <w:p w14:paraId="3D77EEA9" w14:textId="77777777" w:rsidR="00702F14" w:rsidRPr="00436FF1" w:rsidRDefault="00702F14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1603D858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157FB5E3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059D766F" w14:textId="5BC7B1C3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APYGARDŲ, LIETUVOS APELIACINIO IR LIETUVOS AUKŠČIAUSIOJO TEISMO TEISĖJŲ MOKYMO PROGRAMA</w:t>
      </w:r>
    </w:p>
    <w:p w14:paraId="0E581333" w14:textId="6E9963A8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,,</w:t>
      </w:r>
      <w:r w:rsidRPr="00436FF1">
        <w:rPr>
          <w:rFonts w:ascii="Times New Roman" w:hAnsi="Times New Roman"/>
          <w:b/>
          <w:sz w:val="24"/>
          <w:szCs w:val="24"/>
          <w:lang w:val="lt-LT"/>
        </w:rPr>
        <w:t>IŠ NUSIKALTIMŲ NEKYLA (NUOSAVYBĖS) TEISĖ“</w:t>
      </w:r>
    </w:p>
    <w:p w14:paraId="7F32FC9A" w14:textId="37CBD108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(kodas – NT)</w:t>
      </w:r>
    </w:p>
    <w:p w14:paraId="64DBA5A0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tbl>
      <w:tblPr>
        <w:tblW w:w="49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3"/>
        <w:gridCol w:w="1277"/>
      </w:tblGrid>
      <w:tr w:rsidR="00B2372A" w:rsidRPr="00436FF1" w14:paraId="23C37843" w14:textId="77777777" w:rsidTr="006D3D23">
        <w:trPr>
          <w:trHeight w:val="602"/>
        </w:trPr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242903B" w14:textId="77777777" w:rsidR="00B2372A" w:rsidRPr="00436FF1" w:rsidRDefault="00B2372A" w:rsidP="006D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Tema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EA3FA3A" w14:textId="77777777" w:rsidR="00B2372A" w:rsidRPr="00436FF1" w:rsidRDefault="00B2372A" w:rsidP="006D3D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Trukmė, akad. val.</w:t>
            </w:r>
          </w:p>
        </w:tc>
      </w:tr>
      <w:tr w:rsidR="00B2372A" w:rsidRPr="00436FF1" w14:paraId="5D7C409A" w14:textId="77777777" w:rsidTr="006D3D23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76B8A" w14:textId="7C19EF30" w:rsidR="00B2372A" w:rsidRPr="00436FF1" w:rsidRDefault="00B2372A" w:rsidP="00B237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Principo ,,iš nusikaltimų nekyla (nuosavybės) teisė” įgyvendinimo aktualijos ir problemos – išplėstinio turto konfiskavimo, baudžiamosios atsakomybės už turto legalizavimą ir neteisėtą praturtėjimą taikymo klausimai</w:t>
            </w:r>
          </w:p>
          <w:p w14:paraId="7A9F798F" w14:textId="596DDC1E" w:rsidR="00B2372A" w:rsidRPr="00436FF1" w:rsidRDefault="00B2372A" w:rsidP="00B2372A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</w:pP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76360" w14:textId="381320F1" w:rsidR="00B2372A" w:rsidRPr="00436FF1" w:rsidRDefault="00B2372A" w:rsidP="006D3D23">
            <w:pPr>
              <w:tabs>
                <w:tab w:val="left" w:pos="217"/>
              </w:tabs>
              <w:spacing w:after="16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4</w:t>
            </w:r>
          </w:p>
        </w:tc>
      </w:tr>
      <w:tr w:rsidR="00B2372A" w:rsidRPr="00436FF1" w14:paraId="1D1C190E" w14:textId="77777777" w:rsidTr="006D3D23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72EEA" w14:textId="77777777" w:rsidR="00B2372A" w:rsidRPr="00436FF1" w:rsidRDefault="00B2372A" w:rsidP="006D3D23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MS Mincho" w:hAnsi="Times New Roman"/>
                <w:b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67C1" w14:textId="45FFEB54" w:rsidR="00B2372A" w:rsidRPr="00436FF1" w:rsidRDefault="00B2372A" w:rsidP="006D3D23">
            <w:pPr>
              <w:tabs>
                <w:tab w:val="left" w:pos="217"/>
              </w:tabs>
              <w:spacing w:after="16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4</w:t>
            </w:r>
          </w:p>
        </w:tc>
      </w:tr>
    </w:tbl>
    <w:p w14:paraId="3B53221D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4FCFD46D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209B1751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6A2E693F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3C2CED7B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57E5DDEB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3B71FBBC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2662A022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69ADE62B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452A0F13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4E2E550B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18B1C050" w14:textId="77777777" w:rsidR="00B2372A" w:rsidRPr="00436FF1" w:rsidRDefault="00B2372A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14:paraId="0894AAE9" w14:textId="406F36FE" w:rsidR="00702F14" w:rsidRPr="00436FF1" w:rsidRDefault="00702F14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BENDRŲJŲ GEBĖJIMŲ MOKYMO PROGRAMA</w:t>
      </w:r>
    </w:p>
    <w:p w14:paraId="4A6D6ECE" w14:textId="07BA7A5E" w:rsidR="00702F14" w:rsidRPr="00436FF1" w:rsidRDefault="00702F14" w:rsidP="00702F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„</w:t>
      </w:r>
      <w:r w:rsidRPr="00436FF1">
        <w:rPr>
          <w:rFonts w:ascii="Times New Roman" w:hAnsi="Times New Roman"/>
          <w:b/>
          <w:color w:val="000000"/>
          <w:sz w:val="24"/>
          <w:szCs w:val="24"/>
          <w:lang w:val="lt-LT" w:eastAsia="lt-LT"/>
        </w:rPr>
        <w:t>TAKTINIS ATSPARUMAS</w:t>
      </w:r>
      <w:r w:rsidR="003803CC" w:rsidRPr="00436FF1">
        <w:rPr>
          <w:rFonts w:ascii="Times New Roman" w:hAnsi="Times New Roman"/>
          <w:b/>
          <w:color w:val="000000"/>
          <w:sz w:val="24"/>
          <w:szCs w:val="24"/>
          <w:lang w:val="lt-LT" w:eastAsia="lt-LT"/>
        </w:rPr>
        <w:t>: KAIP ATSISPIRTI IR SUSITELKTI</w:t>
      </w:r>
      <w:r w:rsidRPr="00436FF1">
        <w:rPr>
          <w:rFonts w:ascii="Times New Roman" w:eastAsia="Times New Roman" w:hAnsi="Times New Roman"/>
          <w:b/>
          <w:sz w:val="24"/>
          <w:szCs w:val="24"/>
          <w:lang w:val="lt-LT"/>
        </w:rPr>
        <w:t>?“</w:t>
      </w:r>
    </w:p>
    <w:p w14:paraId="6340BD95" w14:textId="5582D0C1" w:rsidR="00702F14" w:rsidRPr="00436FF1" w:rsidRDefault="00702F14" w:rsidP="00702F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lt-LT"/>
        </w:rPr>
      </w:pP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 xml:space="preserve">(kodas – </w:t>
      </w:r>
      <w:r w:rsidR="003803CC"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TA</w:t>
      </w:r>
      <w:r w:rsidRPr="00436FF1">
        <w:rPr>
          <w:rFonts w:ascii="Times New Roman" w:hAnsi="Times New Roman"/>
          <w:b/>
          <w:color w:val="000000"/>
          <w:sz w:val="24"/>
          <w:szCs w:val="24"/>
          <w:lang w:val="lt-LT"/>
        </w:rPr>
        <w:t>)</w:t>
      </w:r>
    </w:p>
    <w:tbl>
      <w:tblPr>
        <w:tblW w:w="4981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3"/>
        <w:gridCol w:w="1277"/>
      </w:tblGrid>
      <w:tr w:rsidR="00702F14" w:rsidRPr="00436FF1" w14:paraId="73D12554" w14:textId="77777777" w:rsidTr="00A1701D">
        <w:trPr>
          <w:trHeight w:val="602"/>
        </w:trPr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5B5FAC9" w14:textId="77777777" w:rsidR="00702F14" w:rsidRPr="00436FF1" w:rsidRDefault="00702F14" w:rsidP="00702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Tema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162BBF2" w14:textId="77777777" w:rsidR="00702F14" w:rsidRPr="00436FF1" w:rsidRDefault="00702F14" w:rsidP="00702F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Trukmė, akad. val.</w:t>
            </w:r>
          </w:p>
        </w:tc>
      </w:tr>
      <w:tr w:rsidR="00702F14" w:rsidRPr="00436FF1" w14:paraId="728A7C91" w14:textId="77777777" w:rsidTr="00A1701D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D4EF" w14:textId="71788AB3" w:rsidR="00702F14" w:rsidRPr="00436FF1" w:rsidRDefault="003803CC" w:rsidP="00702F14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Atsparumo samprata ir kilmė</w:t>
            </w:r>
          </w:p>
          <w:p w14:paraId="58CF01D8" w14:textId="386DE3C6" w:rsidR="003803CC" w:rsidRPr="00436FF1" w:rsidRDefault="003803CC" w:rsidP="00702F14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Kaip atsispirti ir nuo ko pradėti sudėtingose situacijose</w:t>
            </w:r>
          </w:p>
          <w:p w14:paraId="1CEA774A" w14:textId="6AC7E863" w:rsidR="003803CC" w:rsidRPr="00436FF1" w:rsidRDefault="003803CC" w:rsidP="00702F14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Kūnas, protas ir emocijos</w:t>
            </w:r>
          </w:p>
          <w:p w14:paraId="117DFB36" w14:textId="122B066B" w:rsidR="003803CC" w:rsidRPr="00436FF1" w:rsidRDefault="003803CC" w:rsidP="00702F14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Kokybiški santykiai ir ryšių kūrimas</w:t>
            </w:r>
          </w:p>
          <w:p w14:paraId="437C6408" w14:textId="17A1F271" w:rsidR="003803CC" w:rsidRPr="00436FF1" w:rsidRDefault="003803CC" w:rsidP="00702F14">
            <w:pPr>
              <w:autoSpaceDE w:val="0"/>
              <w:autoSpaceDN w:val="0"/>
              <w:adjustRightInd w:val="0"/>
              <w:spacing w:after="160" w:line="240" w:lineRule="auto"/>
              <w:contextualSpacing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lt-LT" w:eastAsia="lt-LT"/>
              </w:rPr>
            </w:pPr>
            <w:r w:rsidRPr="00436FF1">
              <w:rPr>
                <w:rFonts w:ascii="Times New Roman" w:hAnsi="Times New Roman"/>
                <w:sz w:val="24"/>
                <w:szCs w:val="24"/>
                <w:lang w:val="lt-LT"/>
              </w:rPr>
              <w:t>Mano atsparumo formulė: sąmoningas, lankstus ir darbingas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5A14" w14:textId="0791E959" w:rsidR="00702F14" w:rsidRPr="00436FF1" w:rsidRDefault="00A32789" w:rsidP="00702F14">
            <w:pPr>
              <w:tabs>
                <w:tab w:val="left" w:pos="217"/>
              </w:tabs>
              <w:spacing w:after="16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sz w:val="24"/>
                <w:szCs w:val="24"/>
                <w:lang w:val="lt-LT"/>
              </w:rPr>
              <w:t>8</w:t>
            </w:r>
          </w:p>
        </w:tc>
      </w:tr>
      <w:tr w:rsidR="00702F14" w:rsidRPr="00436FF1" w14:paraId="3AFB43CB" w14:textId="77777777" w:rsidTr="00A1701D">
        <w:tc>
          <w:tcPr>
            <w:tcW w:w="4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9B592" w14:textId="77777777" w:rsidR="00702F14" w:rsidRPr="00436FF1" w:rsidRDefault="00702F14" w:rsidP="00702F14">
            <w:pPr>
              <w:tabs>
                <w:tab w:val="left" w:pos="309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MS Mincho" w:hAnsi="Times New Roman"/>
                <w:b/>
                <w:bCs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MS Mincho" w:hAnsi="Times New Roman"/>
                <w:b/>
                <w:sz w:val="24"/>
                <w:szCs w:val="24"/>
                <w:lang w:val="lt-LT"/>
              </w:rPr>
              <w:t>Iš viso</w:t>
            </w:r>
          </w:p>
        </w:tc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7549" w14:textId="537D8202" w:rsidR="00702F14" w:rsidRPr="00436FF1" w:rsidRDefault="00A32789" w:rsidP="00702F14">
            <w:pPr>
              <w:tabs>
                <w:tab w:val="left" w:pos="217"/>
              </w:tabs>
              <w:spacing w:after="16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</w:pPr>
            <w:r w:rsidRPr="00436FF1">
              <w:rPr>
                <w:rFonts w:ascii="Times New Roman" w:eastAsia="Times New Roman" w:hAnsi="Times New Roman"/>
                <w:b/>
                <w:sz w:val="24"/>
                <w:szCs w:val="24"/>
                <w:lang w:val="lt-LT"/>
              </w:rPr>
              <w:t>8</w:t>
            </w:r>
          </w:p>
        </w:tc>
      </w:tr>
    </w:tbl>
    <w:p w14:paraId="0B3D4B31" w14:textId="77777777" w:rsidR="00721AE0" w:rsidRPr="00436FF1" w:rsidRDefault="00721AE0" w:rsidP="00A1701D">
      <w:pPr>
        <w:pStyle w:val="Pagrindiniotekstotrauka"/>
        <w:ind w:firstLine="0"/>
        <w:rPr>
          <w:szCs w:val="24"/>
          <w:lang w:val="lt-LT"/>
        </w:rPr>
      </w:pPr>
    </w:p>
    <w:p w14:paraId="497A44CE" w14:textId="285D2643" w:rsidR="009311AE" w:rsidRPr="00436FF1" w:rsidRDefault="009311AE" w:rsidP="00A1701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  <w:u w:val="single"/>
          <w:lang w:val="lt-LT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707AB0" w:rsidRPr="00436FF1" w14:paraId="6B5A482F" w14:textId="77777777" w:rsidTr="004D0592">
        <w:tc>
          <w:tcPr>
            <w:tcW w:w="7308" w:type="dxa"/>
          </w:tcPr>
          <w:p w14:paraId="72AE80E7" w14:textId="38E13442" w:rsidR="00707AB0" w:rsidRPr="00707AB0" w:rsidRDefault="00707AB0" w:rsidP="00707AB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>Pirmininkė</w:t>
            </w:r>
          </w:p>
        </w:tc>
        <w:tc>
          <w:tcPr>
            <w:tcW w:w="2490" w:type="dxa"/>
          </w:tcPr>
          <w:p w14:paraId="329E97C7" w14:textId="77777777" w:rsidR="00707AB0" w:rsidRPr="00707AB0" w:rsidRDefault="00707AB0" w:rsidP="00707AB0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 xml:space="preserve">Sigita </w:t>
            </w:r>
            <w:proofErr w:type="spellStart"/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>Rudėnaitė</w:t>
            </w:r>
            <w:proofErr w:type="spellEnd"/>
          </w:p>
          <w:p w14:paraId="2B94179A" w14:textId="77777777" w:rsidR="00707AB0" w:rsidRPr="00707AB0" w:rsidRDefault="00707AB0" w:rsidP="00707AB0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  <w:tr w:rsidR="00707AB0" w:rsidRPr="00436FF1" w14:paraId="1578BE21" w14:textId="77777777" w:rsidTr="00CE29C8">
        <w:tc>
          <w:tcPr>
            <w:tcW w:w="7308" w:type="dxa"/>
          </w:tcPr>
          <w:p w14:paraId="019019BB" w14:textId="3302B183" w:rsidR="00707AB0" w:rsidRPr="00707AB0" w:rsidRDefault="00707AB0" w:rsidP="00707AB0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>Sekretorius</w:t>
            </w: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ab/>
            </w: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ab/>
            </w:r>
          </w:p>
        </w:tc>
        <w:tc>
          <w:tcPr>
            <w:tcW w:w="2490" w:type="dxa"/>
            <w:hideMark/>
          </w:tcPr>
          <w:p w14:paraId="0960C5E3" w14:textId="77777777" w:rsidR="00707AB0" w:rsidRPr="00707AB0" w:rsidRDefault="00707AB0" w:rsidP="00707AB0">
            <w:pPr>
              <w:tabs>
                <w:tab w:val="left" w:pos="1418"/>
                <w:tab w:val="left" w:pos="1560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  <w:r w:rsidRPr="00707AB0">
              <w:rPr>
                <w:rFonts w:ascii="Times New Roman" w:hAnsi="Times New Roman"/>
                <w:sz w:val="24"/>
                <w:szCs w:val="24"/>
                <w:lang w:val="lt-LT" w:eastAsia="lt-LT"/>
              </w:rPr>
              <w:t>Ramūnas Gadliauskas</w:t>
            </w:r>
          </w:p>
          <w:p w14:paraId="471BEDA5" w14:textId="77777777" w:rsidR="00707AB0" w:rsidRPr="00707AB0" w:rsidRDefault="00707AB0" w:rsidP="00707AB0">
            <w:pPr>
              <w:rPr>
                <w:rFonts w:ascii="Times New Roman" w:hAnsi="Times New Roman"/>
                <w:sz w:val="24"/>
                <w:szCs w:val="24"/>
                <w:lang w:val="lt-LT" w:eastAsia="lt-LT"/>
              </w:rPr>
            </w:pPr>
          </w:p>
        </w:tc>
      </w:tr>
    </w:tbl>
    <w:p w14:paraId="4D26DEFC" w14:textId="77777777" w:rsidR="003803CC" w:rsidRPr="00436FF1" w:rsidRDefault="003803CC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2BD47163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1D1B22CA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1F851F9B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796EAB68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52494B24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52E6D26E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7F7F5894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761732C9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071DBA03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3072ED25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5DE8D0A4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5846899B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6AE32187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7DF5D16E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718A4C5B" w14:textId="77777777" w:rsidR="00B2372A" w:rsidRPr="00436FF1" w:rsidRDefault="00B2372A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p w14:paraId="3276C001" w14:textId="77777777" w:rsidR="004D0592" w:rsidRPr="00436FF1" w:rsidRDefault="004D0592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>SUDERINTA</w:t>
      </w:r>
    </w:p>
    <w:p w14:paraId="10B0B6B1" w14:textId="77777777" w:rsidR="004D0592" w:rsidRPr="00436FF1" w:rsidRDefault="004D0592" w:rsidP="004D0592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>Lietuvos Respublikos teisingumo ministerijos</w:t>
      </w:r>
    </w:p>
    <w:p w14:paraId="665D4CFC" w14:textId="7B91E4FD" w:rsidR="00224BE2" w:rsidRDefault="007B4218" w:rsidP="007B4218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  <w:r w:rsidRPr="00436FF1">
        <w:rPr>
          <w:rFonts w:ascii="Times New Roman" w:hAnsi="Times New Roman"/>
          <w:sz w:val="24"/>
          <w:szCs w:val="24"/>
          <w:lang w:val="lt-LT"/>
        </w:rPr>
        <w:t>202</w:t>
      </w:r>
      <w:r w:rsidR="00106DF8" w:rsidRPr="00436FF1">
        <w:rPr>
          <w:rFonts w:ascii="Times New Roman" w:hAnsi="Times New Roman"/>
          <w:sz w:val="24"/>
          <w:szCs w:val="24"/>
          <w:lang w:val="lt-LT"/>
        </w:rPr>
        <w:t>4</w:t>
      </w:r>
      <w:r w:rsidRPr="00436FF1">
        <w:rPr>
          <w:rFonts w:ascii="Times New Roman" w:hAnsi="Times New Roman"/>
          <w:sz w:val="24"/>
          <w:szCs w:val="24"/>
          <w:lang w:val="lt-LT"/>
        </w:rPr>
        <w:t>-0</w:t>
      </w:r>
      <w:r w:rsidR="00106DF8" w:rsidRPr="00436FF1">
        <w:rPr>
          <w:rFonts w:ascii="Times New Roman" w:hAnsi="Times New Roman"/>
          <w:sz w:val="24"/>
          <w:szCs w:val="24"/>
          <w:lang w:val="lt-LT"/>
        </w:rPr>
        <w:t>1</w:t>
      </w:r>
      <w:r w:rsidRPr="00436FF1">
        <w:rPr>
          <w:rFonts w:ascii="Times New Roman" w:hAnsi="Times New Roman"/>
          <w:sz w:val="24"/>
          <w:szCs w:val="24"/>
          <w:lang w:val="lt-LT"/>
        </w:rPr>
        <w:t>-</w:t>
      </w:r>
      <w:r w:rsidR="00723B3F">
        <w:rPr>
          <w:rFonts w:ascii="Times New Roman" w:hAnsi="Times New Roman"/>
          <w:sz w:val="24"/>
          <w:szCs w:val="24"/>
          <w:lang w:val="lt-LT"/>
        </w:rPr>
        <w:t>19</w:t>
      </w:r>
      <w:r w:rsidR="007951B9" w:rsidRPr="00436FF1">
        <w:rPr>
          <w:rFonts w:ascii="Times New Roman" w:hAnsi="Times New Roman"/>
          <w:sz w:val="24"/>
          <w:szCs w:val="24"/>
          <w:lang w:val="lt-LT"/>
        </w:rPr>
        <w:t xml:space="preserve"> </w:t>
      </w:r>
      <w:r w:rsidRPr="00436FF1">
        <w:rPr>
          <w:rFonts w:ascii="Times New Roman" w:hAnsi="Times New Roman"/>
          <w:sz w:val="24"/>
          <w:szCs w:val="24"/>
          <w:lang w:val="lt-LT"/>
        </w:rPr>
        <w:t>raštu Nr</w:t>
      </w:r>
      <w:r w:rsidRPr="00D51237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4E3AC4" w:rsidRPr="00D51237">
        <w:rPr>
          <w:rFonts w:ascii="Times New Roman" w:hAnsi="Times New Roman"/>
          <w:sz w:val="24"/>
          <w:szCs w:val="24"/>
          <w:lang w:val="lt-LT"/>
        </w:rPr>
        <w:t>(</w:t>
      </w:r>
      <w:r w:rsidR="004E3AC4" w:rsidRPr="00D51237">
        <w:rPr>
          <w:rFonts w:ascii="Times New Roman" w:hAnsi="Times New Roman"/>
          <w:sz w:val="24"/>
          <w:szCs w:val="24"/>
        </w:rPr>
        <w:t>1.11 E) 7R-204</w:t>
      </w:r>
    </w:p>
    <w:p w14:paraId="533F62B3" w14:textId="77777777" w:rsidR="00723B3F" w:rsidRDefault="00723B3F" w:rsidP="007B4218">
      <w:pPr>
        <w:spacing w:after="0" w:line="240" w:lineRule="auto"/>
        <w:rPr>
          <w:rFonts w:ascii="Times New Roman" w:hAnsi="Times New Roman"/>
          <w:sz w:val="24"/>
          <w:szCs w:val="24"/>
          <w:lang w:val="lt-LT"/>
        </w:rPr>
      </w:pPr>
    </w:p>
    <w:sectPr w:rsidR="00723B3F" w:rsidSect="009C555A">
      <w:headerReference w:type="first" r:id="rId8"/>
      <w:pgSz w:w="12240" w:h="15840"/>
      <w:pgMar w:top="1440" w:right="993" w:bottom="1440" w:left="1701" w:header="720" w:footer="720" w:gutter="0"/>
      <w:pgNumType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F1AB" w14:textId="77777777" w:rsidR="009C555A" w:rsidRDefault="009C555A" w:rsidP="00FB1293">
      <w:pPr>
        <w:spacing w:after="0" w:line="240" w:lineRule="auto"/>
      </w:pPr>
      <w:r>
        <w:separator/>
      </w:r>
    </w:p>
  </w:endnote>
  <w:endnote w:type="continuationSeparator" w:id="0">
    <w:p w14:paraId="1CD748DE" w14:textId="77777777" w:rsidR="009C555A" w:rsidRDefault="009C555A" w:rsidP="00FB1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">
    <w:panose1 w:val="020B06020202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ECE44" w14:textId="77777777" w:rsidR="009C555A" w:rsidRDefault="009C555A" w:rsidP="00FB1293">
      <w:pPr>
        <w:spacing w:after="0" w:line="240" w:lineRule="auto"/>
      </w:pPr>
      <w:r>
        <w:separator/>
      </w:r>
    </w:p>
  </w:footnote>
  <w:footnote w:type="continuationSeparator" w:id="0">
    <w:p w14:paraId="1A0987AA" w14:textId="77777777" w:rsidR="009C555A" w:rsidRDefault="009C555A" w:rsidP="00FB12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41FB9" w14:textId="77777777" w:rsidR="000A5AC1" w:rsidRDefault="000A5AC1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8C1DA2A" w14:textId="77777777" w:rsidR="000A5AC1" w:rsidRPr="000A5AC1" w:rsidRDefault="000A5AC1" w:rsidP="000A5A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E6FB6"/>
    <w:multiLevelType w:val="hybridMultilevel"/>
    <w:tmpl w:val="150E3FAA"/>
    <w:lvl w:ilvl="0" w:tplc="83EECC0A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8A1FE4"/>
    <w:multiLevelType w:val="multilevel"/>
    <w:tmpl w:val="26FCD6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A57D68"/>
    <w:multiLevelType w:val="multilevel"/>
    <w:tmpl w:val="0B86521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abstractNum w:abstractNumId="5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4D7FAE"/>
    <w:multiLevelType w:val="hybridMultilevel"/>
    <w:tmpl w:val="2A2C4C94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697B0C"/>
    <w:multiLevelType w:val="multilevel"/>
    <w:tmpl w:val="83CC99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130EC"/>
    <w:multiLevelType w:val="multilevel"/>
    <w:tmpl w:val="01289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21C41"/>
    <w:multiLevelType w:val="hybridMultilevel"/>
    <w:tmpl w:val="05A01874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10F21"/>
    <w:multiLevelType w:val="hybridMultilevel"/>
    <w:tmpl w:val="49548616"/>
    <w:lvl w:ilvl="0" w:tplc="53A07B2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E912DD0"/>
    <w:multiLevelType w:val="multilevel"/>
    <w:tmpl w:val="6F765D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DB3EE2"/>
    <w:multiLevelType w:val="multilevel"/>
    <w:tmpl w:val="3FC0F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BF2C93"/>
    <w:multiLevelType w:val="multilevel"/>
    <w:tmpl w:val="7BEED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9FF1158"/>
    <w:multiLevelType w:val="hybridMultilevel"/>
    <w:tmpl w:val="2B78DDCA"/>
    <w:lvl w:ilvl="0" w:tplc="037884C0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40884"/>
    <w:multiLevelType w:val="hybridMultilevel"/>
    <w:tmpl w:val="CEEE3E5E"/>
    <w:lvl w:ilvl="0" w:tplc="D4A8D982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AA7DE2"/>
    <w:multiLevelType w:val="multilevel"/>
    <w:tmpl w:val="306286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C259C6"/>
    <w:multiLevelType w:val="hybridMultilevel"/>
    <w:tmpl w:val="B5284B4E"/>
    <w:lvl w:ilvl="0" w:tplc="D4A8D98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A8D982">
      <w:start w:val="16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F33B0E"/>
    <w:multiLevelType w:val="multilevel"/>
    <w:tmpl w:val="EAA0A2F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color w:val="000000"/>
      </w:rPr>
    </w:lvl>
  </w:abstractNum>
  <w:abstractNum w:abstractNumId="21" w15:restartNumberingAfterBreak="0">
    <w:nsid w:val="645C605D"/>
    <w:multiLevelType w:val="multilevel"/>
    <w:tmpl w:val="3E5CB6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3420C"/>
    <w:multiLevelType w:val="multilevel"/>
    <w:tmpl w:val="02444E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D234E1"/>
    <w:multiLevelType w:val="multilevel"/>
    <w:tmpl w:val="BF720A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2301660">
    <w:abstractNumId w:val="2"/>
  </w:num>
  <w:num w:numId="2" w16cid:durableId="1157963503">
    <w:abstractNumId w:val="16"/>
  </w:num>
  <w:num w:numId="3" w16cid:durableId="2092116480">
    <w:abstractNumId w:val="4"/>
  </w:num>
  <w:num w:numId="4" w16cid:durableId="1879704615">
    <w:abstractNumId w:val="20"/>
  </w:num>
  <w:num w:numId="5" w16cid:durableId="43725405">
    <w:abstractNumId w:val="12"/>
  </w:num>
  <w:num w:numId="6" w16cid:durableId="1262761052">
    <w:abstractNumId w:val="11"/>
  </w:num>
  <w:num w:numId="7" w16cid:durableId="1483422553">
    <w:abstractNumId w:val="1"/>
  </w:num>
  <w:num w:numId="8" w16cid:durableId="2138914737">
    <w:abstractNumId w:val="6"/>
  </w:num>
  <w:num w:numId="9" w16cid:durableId="862862762">
    <w:abstractNumId w:val="17"/>
  </w:num>
  <w:num w:numId="10" w16cid:durableId="1676108086">
    <w:abstractNumId w:val="19"/>
  </w:num>
  <w:num w:numId="11" w16cid:durableId="846403409">
    <w:abstractNumId w:val="8"/>
  </w:num>
  <w:num w:numId="12" w16cid:durableId="1061367318">
    <w:abstractNumId w:val="10"/>
  </w:num>
  <w:num w:numId="13" w16cid:durableId="1204250308">
    <w:abstractNumId w:val="5"/>
  </w:num>
  <w:num w:numId="14" w16cid:durableId="1190951458">
    <w:abstractNumId w:val="0"/>
  </w:num>
  <w:num w:numId="15" w16cid:durableId="1021861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367357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55114050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00183134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1939800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89779946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8195048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3719115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69677682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2528821">
    <w:abstractNumId w:val="2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F89"/>
    <w:rsid w:val="00000040"/>
    <w:rsid w:val="0001112F"/>
    <w:rsid w:val="00020A88"/>
    <w:rsid w:val="00024B5D"/>
    <w:rsid w:val="000512D1"/>
    <w:rsid w:val="0006056E"/>
    <w:rsid w:val="0006234B"/>
    <w:rsid w:val="0008174F"/>
    <w:rsid w:val="000A3196"/>
    <w:rsid w:val="000A5AC1"/>
    <w:rsid w:val="000A5AD4"/>
    <w:rsid w:val="000A6B62"/>
    <w:rsid w:val="000D39CF"/>
    <w:rsid w:val="000E0E1A"/>
    <w:rsid w:val="000F4842"/>
    <w:rsid w:val="000F6597"/>
    <w:rsid w:val="000F777B"/>
    <w:rsid w:val="00101B46"/>
    <w:rsid w:val="00106DF8"/>
    <w:rsid w:val="001213C6"/>
    <w:rsid w:val="0012683B"/>
    <w:rsid w:val="00126D00"/>
    <w:rsid w:val="00127796"/>
    <w:rsid w:val="00132178"/>
    <w:rsid w:val="00141F4B"/>
    <w:rsid w:val="00144D98"/>
    <w:rsid w:val="0015323B"/>
    <w:rsid w:val="00155FBC"/>
    <w:rsid w:val="00173967"/>
    <w:rsid w:val="00176BF8"/>
    <w:rsid w:val="0019093C"/>
    <w:rsid w:val="00192BD8"/>
    <w:rsid w:val="00193288"/>
    <w:rsid w:val="001B6185"/>
    <w:rsid w:val="001C14EB"/>
    <w:rsid w:val="001C2668"/>
    <w:rsid w:val="001E48E4"/>
    <w:rsid w:val="001F61F6"/>
    <w:rsid w:val="001F6E26"/>
    <w:rsid w:val="002001AE"/>
    <w:rsid w:val="00204C61"/>
    <w:rsid w:val="00205FEB"/>
    <w:rsid w:val="00222CDB"/>
    <w:rsid w:val="00224BE2"/>
    <w:rsid w:val="002414EB"/>
    <w:rsid w:val="00243F2A"/>
    <w:rsid w:val="002446A6"/>
    <w:rsid w:val="00247F6B"/>
    <w:rsid w:val="00277CCC"/>
    <w:rsid w:val="00283B62"/>
    <w:rsid w:val="00293ACF"/>
    <w:rsid w:val="002A4029"/>
    <w:rsid w:val="002B04E6"/>
    <w:rsid w:val="002B0680"/>
    <w:rsid w:val="002B483A"/>
    <w:rsid w:val="002B4B80"/>
    <w:rsid w:val="002B5466"/>
    <w:rsid w:val="002E110B"/>
    <w:rsid w:val="002F5360"/>
    <w:rsid w:val="00312AAE"/>
    <w:rsid w:val="003233EE"/>
    <w:rsid w:val="00323E53"/>
    <w:rsid w:val="00333944"/>
    <w:rsid w:val="0034061C"/>
    <w:rsid w:val="003551B2"/>
    <w:rsid w:val="00356F98"/>
    <w:rsid w:val="00364506"/>
    <w:rsid w:val="00364FB7"/>
    <w:rsid w:val="00365B61"/>
    <w:rsid w:val="003803CC"/>
    <w:rsid w:val="003D2EDF"/>
    <w:rsid w:val="003F3BE6"/>
    <w:rsid w:val="00416C4D"/>
    <w:rsid w:val="00436FF1"/>
    <w:rsid w:val="0046170F"/>
    <w:rsid w:val="004618FA"/>
    <w:rsid w:val="004624FF"/>
    <w:rsid w:val="004638B5"/>
    <w:rsid w:val="00486BC1"/>
    <w:rsid w:val="004A0B47"/>
    <w:rsid w:val="004A7851"/>
    <w:rsid w:val="004B6478"/>
    <w:rsid w:val="004C23AB"/>
    <w:rsid w:val="004C5050"/>
    <w:rsid w:val="004D0592"/>
    <w:rsid w:val="004D3B86"/>
    <w:rsid w:val="004D535E"/>
    <w:rsid w:val="004E31D3"/>
    <w:rsid w:val="004E3A9C"/>
    <w:rsid w:val="004E3AC4"/>
    <w:rsid w:val="004E545C"/>
    <w:rsid w:val="0051040A"/>
    <w:rsid w:val="005121A5"/>
    <w:rsid w:val="005202EE"/>
    <w:rsid w:val="00531F21"/>
    <w:rsid w:val="00536E92"/>
    <w:rsid w:val="00540947"/>
    <w:rsid w:val="00553A56"/>
    <w:rsid w:val="00560A55"/>
    <w:rsid w:val="00584B64"/>
    <w:rsid w:val="00590E0A"/>
    <w:rsid w:val="005A1F00"/>
    <w:rsid w:val="005B1ACE"/>
    <w:rsid w:val="005B79C3"/>
    <w:rsid w:val="005F0A39"/>
    <w:rsid w:val="005F4266"/>
    <w:rsid w:val="005F5FDC"/>
    <w:rsid w:val="006076E8"/>
    <w:rsid w:val="0061569B"/>
    <w:rsid w:val="006234B8"/>
    <w:rsid w:val="00635891"/>
    <w:rsid w:val="0064492D"/>
    <w:rsid w:val="00646696"/>
    <w:rsid w:val="00653E12"/>
    <w:rsid w:val="00656945"/>
    <w:rsid w:val="006771FC"/>
    <w:rsid w:val="00690CA6"/>
    <w:rsid w:val="006A12EF"/>
    <w:rsid w:val="006B1743"/>
    <w:rsid w:val="006C30FC"/>
    <w:rsid w:val="006E7CC7"/>
    <w:rsid w:val="006F5D85"/>
    <w:rsid w:val="006F626D"/>
    <w:rsid w:val="007009C5"/>
    <w:rsid w:val="00702F14"/>
    <w:rsid w:val="00707AB0"/>
    <w:rsid w:val="007152A3"/>
    <w:rsid w:val="00721AE0"/>
    <w:rsid w:val="00723B3F"/>
    <w:rsid w:val="00723FED"/>
    <w:rsid w:val="00736F7D"/>
    <w:rsid w:val="00751FF8"/>
    <w:rsid w:val="00754C75"/>
    <w:rsid w:val="007612F6"/>
    <w:rsid w:val="00772FA0"/>
    <w:rsid w:val="007777B7"/>
    <w:rsid w:val="00792747"/>
    <w:rsid w:val="00793014"/>
    <w:rsid w:val="007951B9"/>
    <w:rsid w:val="007A6439"/>
    <w:rsid w:val="007B4218"/>
    <w:rsid w:val="007B4D2A"/>
    <w:rsid w:val="007B6237"/>
    <w:rsid w:val="007B7EC6"/>
    <w:rsid w:val="007D4474"/>
    <w:rsid w:val="007D76AC"/>
    <w:rsid w:val="007E07F8"/>
    <w:rsid w:val="007E0EAB"/>
    <w:rsid w:val="007F58C9"/>
    <w:rsid w:val="00802395"/>
    <w:rsid w:val="0080339A"/>
    <w:rsid w:val="00807ECB"/>
    <w:rsid w:val="00816490"/>
    <w:rsid w:val="00816C09"/>
    <w:rsid w:val="008225E4"/>
    <w:rsid w:val="00832F97"/>
    <w:rsid w:val="00833FF4"/>
    <w:rsid w:val="008415D3"/>
    <w:rsid w:val="0084201E"/>
    <w:rsid w:val="008433D0"/>
    <w:rsid w:val="008675B9"/>
    <w:rsid w:val="00870E26"/>
    <w:rsid w:val="00884611"/>
    <w:rsid w:val="00884BEA"/>
    <w:rsid w:val="00893F59"/>
    <w:rsid w:val="008957DE"/>
    <w:rsid w:val="008A4AE4"/>
    <w:rsid w:val="008A503C"/>
    <w:rsid w:val="008A7CDD"/>
    <w:rsid w:val="008B552C"/>
    <w:rsid w:val="008B580C"/>
    <w:rsid w:val="008B6532"/>
    <w:rsid w:val="008B7C34"/>
    <w:rsid w:val="008E346C"/>
    <w:rsid w:val="008E7B14"/>
    <w:rsid w:val="008F76D7"/>
    <w:rsid w:val="009000D9"/>
    <w:rsid w:val="0090403A"/>
    <w:rsid w:val="009311AE"/>
    <w:rsid w:val="00966F89"/>
    <w:rsid w:val="00970618"/>
    <w:rsid w:val="00970F43"/>
    <w:rsid w:val="009B03CB"/>
    <w:rsid w:val="009C3344"/>
    <w:rsid w:val="009C555A"/>
    <w:rsid w:val="009C7D14"/>
    <w:rsid w:val="009D345E"/>
    <w:rsid w:val="00A057CD"/>
    <w:rsid w:val="00A1701D"/>
    <w:rsid w:val="00A30243"/>
    <w:rsid w:val="00A32789"/>
    <w:rsid w:val="00A43844"/>
    <w:rsid w:val="00AA5A0E"/>
    <w:rsid w:val="00AA6AA1"/>
    <w:rsid w:val="00AB2569"/>
    <w:rsid w:val="00AC45B2"/>
    <w:rsid w:val="00AD1C7D"/>
    <w:rsid w:val="00AD2464"/>
    <w:rsid w:val="00AD612D"/>
    <w:rsid w:val="00AE1CB6"/>
    <w:rsid w:val="00AF3226"/>
    <w:rsid w:val="00AF41D4"/>
    <w:rsid w:val="00B03E22"/>
    <w:rsid w:val="00B03E53"/>
    <w:rsid w:val="00B0489F"/>
    <w:rsid w:val="00B12684"/>
    <w:rsid w:val="00B15698"/>
    <w:rsid w:val="00B2372A"/>
    <w:rsid w:val="00B32A65"/>
    <w:rsid w:val="00B32DBB"/>
    <w:rsid w:val="00B3384B"/>
    <w:rsid w:val="00B43D6F"/>
    <w:rsid w:val="00B57B28"/>
    <w:rsid w:val="00B63601"/>
    <w:rsid w:val="00B70AE8"/>
    <w:rsid w:val="00B746E7"/>
    <w:rsid w:val="00B91842"/>
    <w:rsid w:val="00BA7459"/>
    <w:rsid w:val="00BD149E"/>
    <w:rsid w:val="00BD35CD"/>
    <w:rsid w:val="00BE0BE6"/>
    <w:rsid w:val="00BF14A5"/>
    <w:rsid w:val="00BF7028"/>
    <w:rsid w:val="00C03614"/>
    <w:rsid w:val="00C147AC"/>
    <w:rsid w:val="00C20E64"/>
    <w:rsid w:val="00C213EC"/>
    <w:rsid w:val="00C27531"/>
    <w:rsid w:val="00C355A9"/>
    <w:rsid w:val="00C55541"/>
    <w:rsid w:val="00C60A87"/>
    <w:rsid w:val="00C63829"/>
    <w:rsid w:val="00C64F14"/>
    <w:rsid w:val="00C652D9"/>
    <w:rsid w:val="00C659A1"/>
    <w:rsid w:val="00C86715"/>
    <w:rsid w:val="00CB27EA"/>
    <w:rsid w:val="00CB6C6B"/>
    <w:rsid w:val="00CC23F9"/>
    <w:rsid w:val="00CC7110"/>
    <w:rsid w:val="00CC7671"/>
    <w:rsid w:val="00CD2F4E"/>
    <w:rsid w:val="00CE29C8"/>
    <w:rsid w:val="00CE6FC3"/>
    <w:rsid w:val="00CF0E4B"/>
    <w:rsid w:val="00CF3745"/>
    <w:rsid w:val="00CF601A"/>
    <w:rsid w:val="00D00EC8"/>
    <w:rsid w:val="00D073E6"/>
    <w:rsid w:val="00D0765F"/>
    <w:rsid w:val="00D241D4"/>
    <w:rsid w:val="00D243E2"/>
    <w:rsid w:val="00D51237"/>
    <w:rsid w:val="00D76D72"/>
    <w:rsid w:val="00D80EB8"/>
    <w:rsid w:val="00D911A3"/>
    <w:rsid w:val="00DA5F78"/>
    <w:rsid w:val="00DA7013"/>
    <w:rsid w:val="00DB6D30"/>
    <w:rsid w:val="00DD5A31"/>
    <w:rsid w:val="00DD717B"/>
    <w:rsid w:val="00DE1FA5"/>
    <w:rsid w:val="00DE2EA5"/>
    <w:rsid w:val="00DE7C39"/>
    <w:rsid w:val="00DF5094"/>
    <w:rsid w:val="00E022A2"/>
    <w:rsid w:val="00E12551"/>
    <w:rsid w:val="00E15353"/>
    <w:rsid w:val="00E21CFF"/>
    <w:rsid w:val="00E42A8E"/>
    <w:rsid w:val="00E554BD"/>
    <w:rsid w:val="00E5639D"/>
    <w:rsid w:val="00E610A0"/>
    <w:rsid w:val="00E651F9"/>
    <w:rsid w:val="00E75398"/>
    <w:rsid w:val="00E76D72"/>
    <w:rsid w:val="00EA3D8E"/>
    <w:rsid w:val="00EC0EFF"/>
    <w:rsid w:val="00EC1A05"/>
    <w:rsid w:val="00EC53A3"/>
    <w:rsid w:val="00EE62BE"/>
    <w:rsid w:val="00EE7A93"/>
    <w:rsid w:val="00EF4FF2"/>
    <w:rsid w:val="00EF5B0E"/>
    <w:rsid w:val="00F128EC"/>
    <w:rsid w:val="00F138CA"/>
    <w:rsid w:val="00F26E76"/>
    <w:rsid w:val="00F54B8E"/>
    <w:rsid w:val="00F72982"/>
    <w:rsid w:val="00F865DA"/>
    <w:rsid w:val="00F902C1"/>
    <w:rsid w:val="00F92D06"/>
    <w:rsid w:val="00F97E5B"/>
    <w:rsid w:val="00FB0909"/>
    <w:rsid w:val="00FB1293"/>
    <w:rsid w:val="00FE15C0"/>
    <w:rsid w:val="00FE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791AD"/>
  <w15:chartTrackingRefBased/>
  <w15:docId w15:val="{F8A0BA6D-F6AA-4E96-8437-16352D85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A6AA1"/>
    <w:pPr>
      <w:spacing w:after="200" w:line="276" w:lineRule="auto"/>
    </w:pPr>
    <w:rPr>
      <w:sz w:val="22"/>
      <w:szCs w:val="22"/>
      <w:lang w:val="en-US" w:eastAsia="en-US"/>
    </w:rPr>
  </w:style>
  <w:style w:type="paragraph" w:styleId="Antrat2">
    <w:name w:val="heading 2"/>
    <w:basedOn w:val="prastasis"/>
    <w:link w:val="Antrat2Diagrama"/>
    <w:uiPriority w:val="9"/>
    <w:qFormat/>
    <w:rsid w:val="00224B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B12684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B1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1293"/>
  </w:style>
  <w:style w:type="paragraph" w:styleId="Porat">
    <w:name w:val="footer"/>
    <w:basedOn w:val="prastasis"/>
    <w:link w:val="PoratDiagrama"/>
    <w:uiPriority w:val="99"/>
    <w:unhideWhenUsed/>
    <w:rsid w:val="00FB12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FB1293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64F1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DebesliotekstasDiagrama">
    <w:name w:val="Debesėlio tekstas Diagrama"/>
    <w:link w:val="Debesliotekstas"/>
    <w:uiPriority w:val="99"/>
    <w:semiHidden/>
    <w:rsid w:val="00C64F14"/>
    <w:rPr>
      <w:rFonts w:ascii="Tahoma" w:hAnsi="Tahoma" w:cs="Tahoma"/>
      <w:sz w:val="16"/>
      <w:szCs w:val="16"/>
    </w:rPr>
  </w:style>
  <w:style w:type="paragraph" w:customStyle="1" w:styleId="doc-ti">
    <w:name w:val="doc-ti"/>
    <w:basedOn w:val="prastasis"/>
    <w:rsid w:val="00CC23F9"/>
    <w:pPr>
      <w:spacing w:before="240" w:after="12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t-LT" w:eastAsia="lt-LT"/>
    </w:rPr>
  </w:style>
  <w:style w:type="paragraph" w:styleId="Pavadinimas">
    <w:name w:val="Title"/>
    <w:basedOn w:val="prastasis"/>
    <w:next w:val="prastasis"/>
    <w:link w:val="PavadinimasDiagrama"/>
    <w:qFormat/>
    <w:rsid w:val="00020A88"/>
    <w:pPr>
      <w:spacing w:before="240" w:after="60" w:line="240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/>
    </w:rPr>
  </w:style>
  <w:style w:type="character" w:customStyle="1" w:styleId="PavadinimasDiagrama">
    <w:name w:val="Pavadinimas Diagrama"/>
    <w:link w:val="Pavadinimas"/>
    <w:rsid w:val="00020A88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styleId="Data">
    <w:name w:val="Date"/>
    <w:basedOn w:val="Antrats"/>
    <w:link w:val="DataDiagrama"/>
    <w:rsid w:val="00020A88"/>
    <w:pPr>
      <w:tabs>
        <w:tab w:val="clear" w:pos="4819"/>
        <w:tab w:val="clear" w:pos="9638"/>
      </w:tabs>
      <w:jc w:val="center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DataDiagrama">
    <w:name w:val="Data Diagrama"/>
    <w:link w:val="Data"/>
    <w:rsid w:val="00020A88"/>
    <w:rPr>
      <w:rFonts w:ascii="Times New Roman" w:eastAsia="Times New Roman" w:hAnsi="Times New Roman"/>
      <w:sz w:val="24"/>
      <w:szCs w:val="24"/>
      <w:lang w:val="x-none" w:eastAsia="en-US"/>
    </w:rPr>
  </w:style>
  <w:style w:type="paragraph" w:styleId="Pagrindiniotekstotrauka">
    <w:name w:val="Body Text Indent"/>
    <w:basedOn w:val="prastasis"/>
    <w:link w:val="PagrindiniotekstotraukaDiagrama"/>
    <w:rsid w:val="00020A88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PagrindiniotekstotraukaDiagrama">
    <w:name w:val="Pagrindinio teksto įtrauka Diagrama"/>
    <w:link w:val="Pagrindiniotekstotrauka"/>
    <w:rsid w:val="00020A88"/>
    <w:rPr>
      <w:rFonts w:ascii="Times New Roman" w:eastAsia="Times New Roman" w:hAnsi="Times New Roman"/>
      <w:sz w:val="24"/>
      <w:lang w:val="x-none" w:eastAsia="x-none"/>
    </w:rPr>
  </w:style>
  <w:style w:type="character" w:customStyle="1" w:styleId="Antrat2Diagrama">
    <w:name w:val="Antraštė 2 Diagrama"/>
    <w:link w:val="Antrat2"/>
    <w:uiPriority w:val="9"/>
    <w:rsid w:val="00224BE2"/>
    <w:rPr>
      <w:rFonts w:ascii="Times New Roman" w:eastAsia="Times New Roman" w:hAnsi="Times New Roman"/>
      <w:b/>
      <w:bCs/>
      <w:sz w:val="36"/>
      <w:szCs w:val="36"/>
    </w:rPr>
  </w:style>
  <w:style w:type="paragraph" w:customStyle="1" w:styleId="Default">
    <w:name w:val="Default"/>
    <w:rsid w:val="00224BE2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paragraph" w:customStyle="1" w:styleId="Seminartitelklein">
    <w:name w:val="Seminartitel klein"/>
    <w:basedOn w:val="prastasis"/>
    <w:rsid w:val="00224BE2"/>
    <w:pPr>
      <w:spacing w:after="0" w:line="240" w:lineRule="auto"/>
      <w:jc w:val="right"/>
    </w:pPr>
    <w:rPr>
      <w:rFonts w:ascii="GillSans" w:eastAsia="Times New Roman" w:hAnsi="GillSans" w:cs="Arial"/>
      <w:b/>
      <w:caps/>
      <w:sz w:val="24"/>
      <w:szCs w:val="20"/>
      <w:lang w:val="en-GB" w:eastAsia="de-DE"/>
    </w:rPr>
  </w:style>
  <w:style w:type="paragraph" w:customStyle="1" w:styleId="msolistparagraph0">
    <w:name w:val="msolistparagraph"/>
    <w:basedOn w:val="prastasis"/>
    <w:rsid w:val="00224BE2"/>
    <w:pPr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lt-LT" w:eastAsia="ja-JP"/>
    </w:rPr>
  </w:style>
  <w:style w:type="character" w:styleId="Emfaz">
    <w:name w:val="Emphasis"/>
    <w:uiPriority w:val="20"/>
    <w:qFormat/>
    <w:rsid w:val="00224BE2"/>
    <w:rPr>
      <w:i/>
      <w:iCs/>
    </w:rPr>
  </w:style>
  <w:style w:type="paragraph" w:styleId="Pataisymai">
    <w:name w:val="Revision"/>
    <w:hidden/>
    <w:uiPriority w:val="99"/>
    <w:semiHidden/>
    <w:rsid w:val="00436FF1"/>
    <w:rPr>
      <w:sz w:val="22"/>
      <w:szCs w:val="22"/>
      <w:lang w:val="en-US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D5A3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DD5A31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DD5A3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D5A3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D5A3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6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6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1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490</Words>
  <Characters>2797</Characters>
  <Application>Microsoft Office Word</Application>
  <DocSecurity>0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Mažvydas Večorskis</dc:creator>
  <cp:keywords/>
  <cp:lastModifiedBy>Alina Dokutovičienė</cp:lastModifiedBy>
  <cp:revision>4</cp:revision>
  <cp:lastPrinted>2017-03-14T12:45:00Z</cp:lastPrinted>
  <dcterms:created xsi:type="dcterms:W3CDTF">2024-01-22T11:43:00Z</dcterms:created>
  <dcterms:modified xsi:type="dcterms:W3CDTF">2024-01-26T12:35:00Z</dcterms:modified>
</cp:coreProperties>
</file>