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050D" w14:textId="77777777" w:rsidR="00EB5ADF" w:rsidRPr="00DB3CDE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14:paraId="59429C71" w14:textId="42CED7FD" w:rsidR="00EB5ADF" w:rsidRPr="00DB3CDE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DB3CD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MOKYMŲ </w:t>
      </w:r>
      <w:r w:rsidR="00E40B68" w:rsidRPr="00DB3CD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</w:t>
      </w:r>
      <w:r w:rsidR="003B5328" w:rsidRPr="003B532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EFEKTYVI TEISĖJŲ, TEISĖJŲ PADĖJĖJŲ IR POSĖDŽIŲ SEKRETORIŲ KOMUNIKCIJA</w:t>
      </w:r>
      <w:r w:rsidR="00E40B68" w:rsidRPr="00DB3CD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“</w:t>
      </w:r>
      <w:r w:rsidRPr="00DB3CD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VALANDINĖ PROGRAMA </w:t>
      </w:r>
    </w:p>
    <w:p w14:paraId="6B7873B0" w14:textId="77777777" w:rsidR="00EB5ADF" w:rsidRPr="00DB3CDE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06FB2293" w14:textId="77777777" w:rsidR="00EB5ADF" w:rsidRPr="00DB3CDE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6B6A09C9" w14:textId="77777777" w:rsidR="00EB5ADF" w:rsidRPr="00DB3CDE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DB3C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DB3CDE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35B2D6DE" w14:textId="44736B95" w:rsidR="00EB5ADF" w:rsidRPr="00DB3CDE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 w:rsidR="005110F2"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 w:rsidR="005110F2">
        <w:rPr>
          <w:rFonts w:ascii="Times New Roman" w:eastAsia="Times New Roman" w:hAnsi="Times New Roman" w:cs="Times New Roman"/>
          <w:sz w:val="24"/>
          <w:szCs w:val="24"/>
          <w:lang w:eastAsia="lt-LT"/>
        </w:rPr>
        <w:t>gegužės</w:t>
      </w:r>
      <w:r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C29BA">
        <w:rPr>
          <w:rFonts w:ascii="Times New Roman" w:eastAsia="Times New Roman" w:hAnsi="Times New Roman" w:cs="Times New Roman"/>
          <w:sz w:val="24"/>
          <w:szCs w:val="24"/>
          <w:lang w:eastAsia="lt-LT"/>
        </w:rPr>
        <w:t>23</w:t>
      </w:r>
      <w:r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</w:p>
    <w:p w14:paraId="385EDD4C" w14:textId="77777777" w:rsidR="00766619" w:rsidRDefault="00E40B68" w:rsidP="00E40B68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DB3CD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Nacionalinė teismų administracija</w:t>
      </w:r>
    </w:p>
    <w:p w14:paraId="2D5C44A4" w14:textId="68D46CCD" w:rsidR="00E40B68" w:rsidRPr="00DB3CDE" w:rsidRDefault="00E40B68" w:rsidP="00E40B68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DB3CD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L. Sapiegos g. 15, Vilnius, konferencijų salė.</w:t>
      </w:r>
    </w:p>
    <w:p w14:paraId="2C863290" w14:textId="77777777" w:rsidR="00EB5ADF" w:rsidRPr="00DB3CDE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334E778F" w14:textId="77777777" w:rsidR="00EB5ADF" w:rsidRPr="00DB3CDE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644D7A18" w14:textId="77777777" w:rsidR="00EB5ADF" w:rsidRPr="00DB3CDE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0B51E00F" w14:textId="77777777" w:rsidR="00EB5ADF" w:rsidRPr="00DB3CDE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DB3CDE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84207" w14:textId="5DBFD294" w:rsidR="00EB5ADF" w:rsidRPr="00DB3CDE" w:rsidRDefault="00EB5ADF" w:rsidP="002E1D42">
            <w:pPr>
              <w:jc w:val="both"/>
              <w:rPr>
                <w:rFonts w:ascii="Calibri" w:eastAsia="Calibri" w:hAnsi="Calibri" w:cs="Calibri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Lektor</w:t>
            </w:r>
            <w:r w:rsidR="002632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ė</w:t>
            </w:r>
            <w:r w:rsidRPr="00DB3C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DB3C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D74B65" w:rsidRPr="00DB3C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Nomeda Brazdžiūnaitė</w:t>
            </w:r>
            <w:r w:rsidR="009803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-</w:t>
            </w:r>
            <w:proofErr w:type="spellStart"/>
            <w:r w:rsidR="00D74B65" w:rsidRPr="00DB3C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Sanden</w:t>
            </w:r>
            <w:proofErr w:type="spellEnd"/>
            <w:r w:rsidR="00D74B65" w:rsidRPr="00DB3C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 </w:t>
            </w:r>
            <w:r w:rsidR="00D74B65" w:rsidRPr="00DB3C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UAB „Žmogaus studijų centras“ konsultantė-ekspertė. Organizacinės psichologijos magistrė (Vilniaus Universitetas). Sertifikuota „</w:t>
            </w:r>
            <w:proofErr w:type="spellStart"/>
            <w:r w:rsidR="00D74B65" w:rsidRPr="00DB3C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EuroPsy</w:t>
            </w:r>
            <w:proofErr w:type="spellEnd"/>
            <w:r w:rsidR="00D74B65" w:rsidRPr="00DB3C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“ psichologė.</w:t>
            </w:r>
          </w:p>
        </w:tc>
      </w:tr>
    </w:tbl>
    <w:p w14:paraId="717D808C" w14:textId="77777777" w:rsidR="00EB5ADF" w:rsidRPr="00DB3CDE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3817BE" w:rsidRPr="00DB3CDE" w14:paraId="60E6FC9E" w14:textId="77777777" w:rsidTr="003817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A33BB34" w14:textId="08496D4E" w:rsidR="003817BE" w:rsidRPr="00DB3CDE" w:rsidRDefault="003817BE" w:rsidP="005A6A12">
            <w:pPr>
              <w:spacing w:line="276" w:lineRule="auto"/>
              <w:rPr>
                <w:i/>
                <w:color w:val="000000"/>
              </w:rPr>
            </w:pPr>
            <w:r w:rsidRPr="00DB3CDE">
              <w:rPr>
                <w:i/>
                <w:color w:val="000000"/>
              </w:rPr>
              <w:t>0</w:t>
            </w:r>
            <w:r w:rsidR="005110F2">
              <w:rPr>
                <w:i/>
                <w:color w:val="000000"/>
              </w:rPr>
              <w:t>9</w:t>
            </w:r>
            <w:r w:rsidRPr="00DB3CDE">
              <w:rPr>
                <w:i/>
                <w:color w:val="000000"/>
              </w:rPr>
              <w:t>:</w:t>
            </w:r>
            <w:r w:rsidR="005110F2">
              <w:rPr>
                <w:i/>
                <w:color w:val="000000"/>
              </w:rPr>
              <w:t>0</w:t>
            </w:r>
            <w:r w:rsidRPr="00DB3CDE">
              <w:rPr>
                <w:i/>
                <w:color w:val="000000"/>
              </w:rPr>
              <w:t>0–09:</w:t>
            </w:r>
            <w:r w:rsidR="005110F2">
              <w:rPr>
                <w:i/>
                <w:color w:val="000000"/>
              </w:rPr>
              <w:t>3</w:t>
            </w:r>
            <w:r w:rsidRPr="00DB3CDE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DA1905C" w14:textId="77777777" w:rsidR="003817BE" w:rsidRPr="00DB3CDE" w:rsidRDefault="003817BE" w:rsidP="005A6A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22222"/>
                <w:shd w:val="clear" w:color="auto" w:fill="FFFFFF"/>
              </w:rPr>
            </w:pPr>
            <w:r w:rsidRPr="00DB3CDE">
              <w:rPr>
                <w:color w:val="222222"/>
                <w:shd w:val="clear" w:color="auto" w:fill="FFFFFF"/>
              </w:rPr>
              <w:t>Dalyvių registracija. Pasitikimo kava.</w:t>
            </w:r>
          </w:p>
          <w:p w14:paraId="5A2BE46C" w14:textId="77777777" w:rsidR="003817BE" w:rsidRPr="00DB3CDE" w:rsidRDefault="003817BE" w:rsidP="005A6A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3817BE" w:rsidRPr="00DB3CDE" w14:paraId="7A239E8E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8761D21" w14:textId="519278F7" w:rsidR="003817BE" w:rsidRPr="00DB3CDE" w:rsidRDefault="003817BE" w:rsidP="005A6A12">
            <w:pPr>
              <w:spacing w:line="276" w:lineRule="auto"/>
              <w:rPr>
                <w:i/>
                <w:color w:val="000000"/>
              </w:rPr>
            </w:pPr>
            <w:r w:rsidRPr="00DB3CDE">
              <w:rPr>
                <w:i/>
                <w:color w:val="000000"/>
              </w:rPr>
              <w:t>09:</w:t>
            </w:r>
            <w:r w:rsidR="005110F2">
              <w:rPr>
                <w:i/>
                <w:color w:val="000000"/>
              </w:rPr>
              <w:t>3</w:t>
            </w:r>
            <w:r w:rsidRPr="00DB3CDE">
              <w:rPr>
                <w:i/>
                <w:color w:val="000000"/>
              </w:rPr>
              <w:t>0–1</w:t>
            </w:r>
            <w:r w:rsidR="005110F2">
              <w:rPr>
                <w:i/>
                <w:color w:val="000000"/>
              </w:rPr>
              <w:t>1</w:t>
            </w:r>
            <w:r w:rsidRPr="00DB3CDE">
              <w:rPr>
                <w:i/>
                <w:color w:val="000000"/>
              </w:rPr>
              <w:t>:</w:t>
            </w:r>
            <w:r w:rsidR="005110F2">
              <w:rPr>
                <w:i/>
                <w:color w:val="000000"/>
              </w:rPr>
              <w:t>0</w:t>
            </w:r>
            <w:r w:rsidRPr="00DB3CDE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06484BC4" w14:textId="3C46B970" w:rsidR="003817BE" w:rsidRPr="00DB3CDE" w:rsidRDefault="003B5328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Efektyvi teisėjų, teisėjų padėjėjų ir posėdžių sekretorių komunikacija.</w:t>
            </w:r>
          </w:p>
          <w:p w14:paraId="1E8F4A57" w14:textId="77777777" w:rsidR="003817BE" w:rsidRPr="00DB3CDE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817BE" w:rsidRPr="00DB3CDE" w14:paraId="516B2826" w14:textId="77777777" w:rsidTr="003817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3869B35" w14:textId="51E692CA" w:rsidR="003817BE" w:rsidRPr="00DB3CDE" w:rsidRDefault="003817BE" w:rsidP="005A6A12">
            <w:pPr>
              <w:spacing w:line="276" w:lineRule="auto"/>
              <w:rPr>
                <w:i/>
                <w:color w:val="000000"/>
              </w:rPr>
            </w:pPr>
            <w:bookmarkStart w:id="0" w:name="_Hlk103846679"/>
            <w:r w:rsidRPr="00DB3CDE">
              <w:rPr>
                <w:i/>
                <w:color w:val="000000"/>
              </w:rPr>
              <w:t>1</w:t>
            </w:r>
            <w:r w:rsidR="005110F2">
              <w:rPr>
                <w:i/>
                <w:color w:val="000000"/>
              </w:rPr>
              <w:t>1</w:t>
            </w:r>
            <w:r w:rsidRPr="00DB3CDE">
              <w:rPr>
                <w:i/>
                <w:color w:val="000000"/>
              </w:rPr>
              <w:t>:</w:t>
            </w:r>
            <w:r w:rsidR="005110F2">
              <w:rPr>
                <w:i/>
                <w:color w:val="000000"/>
              </w:rPr>
              <w:t>0</w:t>
            </w:r>
            <w:r w:rsidRPr="00DB3CDE">
              <w:rPr>
                <w:i/>
                <w:color w:val="000000"/>
              </w:rPr>
              <w:t>0–1</w:t>
            </w:r>
            <w:r w:rsidR="005110F2">
              <w:rPr>
                <w:i/>
                <w:color w:val="000000"/>
              </w:rPr>
              <w:t>1</w:t>
            </w:r>
            <w:r w:rsidRPr="00DB3CDE">
              <w:rPr>
                <w:i/>
                <w:color w:val="000000"/>
              </w:rPr>
              <w:t>:</w:t>
            </w:r>
            <w:r w:rsidR="005110F2">
              <w:rPr>
                <w:i/>
                <w:color w:val="000000"/>
              </w:rPr>
              <w:t>15</w:t>
            </w:r>
          </w:p>
        </w:tc>
        <w:tc>
          <w:tcPr>
            <w:tcW w:w="7715" w:type="dxa"/>
          </w:tcPr>
          <w:p w14:paraId="1DFD1034" w14:textId="77777777" w:rsidR="003817BE" w:rsidRPr="00DB3CDE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  <w:r w:rsidRPr="00DB3CDE">
              <w:rPr>
                <w:b/>
                <w:i/>
                <w:color w:val="auto"/>
              </w:rPr>
              <w:t>Kavos pertrauka.</w:t>
            </w:r>
          </w:p>
          <w:p w14:paraId="10636D77" w14:textId="77777777" w:rsidR="003817BE" w:rsidRPr="00DB3CDE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</w:p>
        </w:tc>
      </w:tr>
      <w:tr w:rsidR="003817BE" w:rsidRPr="00DB3CDE" w14:paraId="76830033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6F0234E" w14:textId="1D8D95F4" w:rsidR="003817BE" w:rsidRPr="00DB3CDE" w:rsidRDefault="003817BE" w:rsidP="005A6A12">
            <w:pPr>
              <w:spacing w:line="276" w:lineRule="auto"/>
              <w:rPr>
                <w:i/>
                <w:color w:val="000000"/>
              </w:rPr>
            </w:pPr>
            <w:bookmarkStart w:id="1" w:name="_Hlk103846772"/>
            <w:bookmarkEnd w:id="0"/>
            <w:r w:rsidRPr="00DB3CDE">
              <w:rPr>
                <w:i/>
                <w:color w:val="000000"/>
              </w:rPr>
              <w:t>1</w:t>
            </w:r>
            <w:r w:rsidR="005110F2">
              <w:rPr>
                <w:i/>
                <w:color w:val="000000"/>
              </w:rPr>
              <w:t>1</w:t>
            </w:r>
            <w:r w:rsidRPr="00DB3CDE">
              <w:rPr>
                <w:i/>
                <w:color w:val="000000"/>
              </w:rPr>
              <w:t>:</w:t>
            </w:r>
            <w:r w:rsidR="005110F2">
              <w:rPr>
                <w:i/>
                <w:color w:val="000000"/>
              </w:rPr>
              <w:t>15</w:t>
            </w:r>
            <w:r w:rsidRPr="00DB3CDE">
              <w:rPr>
                <w:i/>
                <w:color w:val="000000"/>
              </w:rPr>
              <w:t>–12:</w:t>
            </w:r>
            <w:r w:rsidR="00D414CF">
              <w:rPr>
                <w:i/>
                <w:color w:val="000000"/>
              </w:rPr>
              <w:t>45</w:t>
            </w:r>
          </w:p>
        </w:tc>
        <w:tc>
          <w:tcPr>
            <w:tcW w:w="7715" w:type="dxa"/>
          </w:tcPr>
          <w:p w14:paraId="15873796" w14:textId="0418DDCB" w:rsidR="003817BE" w:rsidRPr="00DB3CDE" w:rsidRDefault="00D77D87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Mokymų</w:t>
            </w:r>
            <w:r w:rsidR="003817BE" w:rsidRPr="00DB3CDE">
              <w:rPr>
                <w:color w:val="auto"/>
              </w:rPr>
              <w:t xml:space="preserve"> tęsinys.</w:t>
            </w:r>
          </w:p>
          <w:p w14:paraId="7F6C3D92" w14:textId="77777777" w:rsidR="003817BE" w:rsidRPr="00DB3CDE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bookmarkEnd w:id="1"/>
      <w:tr w:rsidR="003817BE" w:rsidRPr="00DB3CDE" w14:paraId="4A909BF6" w14:textId="77777777" w:rsidTr="003817BE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AAB8F9A" w14:textId="62488D38" w:rsidR="003817BE" w:rsidRPr="00DB3CDE" w:rsidRDefault="003817BE" w:rsidP="005A6A12">
            <w:pPr>
              <w:spacing w:line="276" w:lineRule="auto"/>
              <w:rPr>
                <w:b w:val="0"/>
                <w:bCs w:val="0"/>
                <w:i/>
                <w:color w:val="000000"/>
              </w:rPr>
            </w:pPr>
            <w:r w:rsidRPr="00DB3CDE">
              <w:rPr>
                <w:i/>
                <w:color w:val="000000"/>
              </w:rPr>
              <w:t>12:</w:t>
            </w:r>
            <w:r w:rsidR="00D414CF">
              <w:rPr>
                <w:i/>
                <w:color w:val="000000"/>
              </w:rPr>
              <w:t>45</w:t>
            </w:r>
            <w:r w:rsidRPr="00DB3CDE">
              <w:rPr>
                <w:i/>
                <w:color w:val="000000"/>
              </w:rPr>
              <w:t>–13:</w:t>
            </w:r>
            <w:r w:rsidR="00D414CF">
              <w:rPr>
                <w:i/>
                <w:color w:val="000000"/>
              </w:rPr>
              <w:t>4</w:t>
            </w:r>
            <w:r w:rsidRPr="00DB3CDE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2B0D027" w14:textId="77777777" w:rsidR="003817BE" w:rsidRPr="00DB3CDE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  <w:r w:rsidRPr="00DB3CDE">
              <w:rPr>
                <w:b/>
                <w:i/>
                <w:color w:val="auto"/>
              </w:rPr>
              <w:t>Pietų pertrauka.</w:t>
            </w:r>
          </w:p>
          <w:p w14:paraId="142E2D68" w14:textId="77777777" w:rsidR="003817BE" w:rsidRPr="00DB3CDE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817BE" w:rsidRPr="00DB3CDE" w14:paraId="1E2AA996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8BC1A83" w14:textId="2E7A406B" w:rsidR="003817BE" w:rsidRPr="00DB3CDE" w:rsidRDefault="003817BE" w:rsidP="005A6A12">
            <w:pPr>
              <w:spacing w:line="276" w:lineRule="auto"/>
              <w:rPr>
                <w:b w:val="0"/>
                <w:bCs w:val="0"/>
                <w:i/>
                <w:color w:val="000000"/>
              </w:rPr>
            </w:pPr>
            <w:r w:rsidRPr="00DB3CDE">
              <w:rPr>
                <w:i/>
                <w:color w:val="000000"/>
              </w:rPr>
              <w:t>13:</w:t>
            </w:r>
            <w:r w:rsidR="00D414CF">
              <w:rPr>
                <w:i/>
                <w:color w:val="000000"/>
              </w:rPr>
              <w:t>4</w:t>
            </w:r>
            <w:r w:rsidRPr="00DB3CDE">
              <w:rPr>
                <w:i/>
                <w:color w:val="000000"/>
              </w:rPr>
              <w:t>5–1</w:t>
            </w:r>
            <w:r w:rsidR="00D414CF">
              <w:rPr>
                <w:i/>
                <w:color w:val="000000"/>
              </w:rPr>
              <w:t>5</w:t>
            </w:r>
            <w:r w:rsidRPr="00DB3CDE">
              <w:rPr>
                <w:i/>
                <w:color w:val="000000"/>
              </w:rPr>
              <w:t>:</w:t>
            </w:r>
            <w:r w:rsidR="00D414CF">
              <w:rPr>
                <w:i/>
                <w:color w:val="000000"/>
              </w:rPr>
              <w:t>15</w:t>
            </w:r>
          </w:p>
        </w:tc>
        <w:tc>
          <w:tcPr>
            <w:tcW w:w="7715" w:type="dxa"/>
          </w:tcPr>
          <w:p w14:paraId="5351EDE1" w14:textId="48304AB9" w:rsidR="003817BE" w:rsidRPr="00DB3CDE" w:rsidRDefault="00D77D87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Mokymų</w:t>
            </w:r>
            <w:r w:rsidR="003817BE" w:rsidRPr="00DB3CDE">
              <w:rPr>
                <w:color w:val="auto"/>
              </w:rPr>
              <w:t xml:space="preserve"> tęsinys.</w:t>
            </w:r>
          </w:p>
          <w:p w14:paraId="091FA5DC" w14:textId="77777777" w:rsidR="003817BE" w:rsidRPr="00DB3CDE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</w:p>
        </w:tc>
      </w:tr>
      <w:tr w:rsidR="00D414CF" w:rsidRPr="00DB3CDE" w14:paraId="225FD1D7" w14:textId="77777777" w:rsidTr="003817BE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AC564DF" w14:textId="498BEE11" w:rsidR="00D414CF" w:rsidRPr="00DB3CDE" w:rsidRDefault="00D414CF" w:rsidP="005A6A12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15:15–15:30  </w:t>
            </w:r>
          </w:p>
        </w:tc>
        <w:tc>
          <w:tcPr>
            <w:tcW w:w="7715" w:type="dxa"/>
          </w:tcPr>
          <w:p w14:paraId="51BB8811" w14:textId="155D979E" w:rsidR="00D414CF" w:rsidRDefault="00D414CF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3CDE">
              <w:rPr>
                <w:b/>
                <w:i/>
                <w:color w:val="auto"/>
              </w:rPr>
              <w:t>Kavos pertrauka</w:t>
            </w:r>
          </w:p>
        </w:tc>
      </w:tr>
      <w:tr w:rsidR="00D414CF" w:rsidRPr="00DB3CDE" w14:paraId="7D294968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E45D4ED" w14:textId="2F87DEAD" w:rsidR="00D414CF" w:rsidRDefault="00D414CF" w:rsidP="005A6A12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15:30–17:00 </w:t>
            </w:r>
          </w:p>
        </w:tc>
        <w:tc>
          <w:tcPr>
            <w:tcW w:w="7715" w:type="dxa"/>
          </w:tcPr>
          <w:p w14:paraId="1FABF4C0" w14:textId="77777777" w:rsidR="00D414CF" w:rsidRPr="00DB3CDE" w:rsidRDefault="00D414CF" w:rsidP="00D414C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Mokymų</w:t>
            </w:r>
            <w:r w:rsidRPr="00DB3CDE">
              <w:rPr>
                <w:color w:val="auto"/>
              </w:rPr>
              <w:t xml:space="preserve"> tęsinys.</w:t>
            </w:r>
          </w:p>
          <w:p w14:paraId="08068502" w14:textId="77777777" w:rsidR="00D414CF" w:rsidRPr="00DB3CDE" w:rsidRDefault="00D414CF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</w:p>
        </w:tc>
      </w:tr>
    </w:tbl>
    <w:p w14:paraId="7D75ABAA" w14:textId="77777777" w:rsidR="00EB5ADF" w:rsidRPr="00DB3CDE" w:rsidRDefault="00EB5ADF" w:rsidP="00EB5ADF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DB3CDE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DB3CDE">
        <w:rPr>
          <w:rFonts w:ascii="Times New Roman" w:eastAsia="Times New Roman" w:hAnsi="Times New Roman" w:cs="Times New Roman"/>
          <w:b/>
          <w:color w:val="000000"/>
          <w:lang w:eastAsia="lt-LT"/>
        </w:rPr>
        <w:t>Anketų pildymas.</w:t>
      </w:r>
    </w:p>
    <w:p w14:paraId="24B27C75" w14:textId="77777777" w:rsidR="00EB5ADF" w:rsidRPr="00DB3CDE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DB3CDE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DB3CDE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Programa gali keistis.</w:t>
      </w:r>
    </w:p>
    <w:p w14:paraId="55997897" w14:textId="75783317" w:rsid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1F4CE6C1" w14:textId="643D3514" w:rsidR="00EF38A6" w:rsidRDefault="00EF38A6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A4D6D6D" w14:textId="77777777" w:rsidR="00001FAE" w:rsidRDefault="00001FAE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DD57846" w14:textId="77777777" w:rsidR="00001FAE" w:rsidRDefault="00001FAE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1570159B" w14:textId="77777777" w:rsidR="00001FAE" w:rsidRDefault="00001FAE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E9F2766" w14:textId="77777777" w:rsidR="00001FAE" w:rsidRDefault="00001FAE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F68DE99" w14:textId="77777777" w:rsidR="00001FAE" w:rsidRDefault="00001FAE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A8A0073" w14:textId="77777777" w:rsidR="00001FAE" w:rsidRDefault="00001FAE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ECA624A" w14:textId="77777777" w:rsidR="00001FAE" w:rsidRDefault="00001FAE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1B2A3E99" w14:textId="3EB03080" w:rsidR="00EF38A6" w:rsidRDefault="00EF38A6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8416BD4" w14:textId="50D268E0" w:rsidR="00EF38A6" w:rsidRDefault="00EF38A6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30E3071" w14:textId="77777777" w:rsidR="00EF38A6" w:rsidRPr="00DB3CDE" w:rsidRDefault="00EF38A6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EB5ADF" w:rsidRPr="00DB3CDE" w14:paraId="0274212D" w14:textId="77777777" w:rsidTr="00D410FE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1C2CD" w14:textId="77777777" w:rsidR="005E2AE0" w:rsidRPr="00EB5ADF" w:rsidRDefault="005E2AE0" w:rsidP="005E2AE0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1AEB0DAA" w14:textId="77777777" w:rsidR="005E2AE0" w:rsidRPr="00EB5ADF" w:rsidRDefault="005E2AE0" w:rsidP="005E2AE0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4677E868" w14:textId="77777777" w:rsidR="005E2AE0" w:rsidRPr="00EB5ADF" w:rsidRDefault="005E2AE0" w:rsidP="005E2AE0">
            <w:pPr>
              <w:spacing w:after="0" w:line="240" w:lineRule="auto"/>
              <w:ind w:left="72" w:right="-262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011BB9B9" w14:textId="77777777" w:rsidR="005E2AE0" w:rsidRPr="00EB5ADF" w:rsidRDefault="005E2AE0" w:rsidP="005E2AE0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17430DC6" w14:textId="1FB09CD1" w:rsidR="00EB5ADF" w:rsidRPr="00DB3CDE" w:rsidRDefault="005E2AE0" w:rsidP="005E2AE0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tel.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+</w:t>
            </w:r>
            <w:r w:rsidRPr="00C204FB">
              <w:rPr>
                <w:rFonts w:ascii="Arial" w:eastAsia="Calibri" w:hAnsi="Arial" w:cs="Arial"/>
                <w:color w:val="6C6D70"/>
                <w:sz w:val="18"/>
                <w:szCs w:val="18"/>
                <w:lang w:eastAsia="en-GB"/>
              </w:rPr>
              <w:t>37060485756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el. paštas </w:t>
            </w:r>
            <w:hyperlink r:id="rId7" w:history="1">
              <w:r w:rsidRPr="008F0341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vaida.kazlauskiene</w:t>
              </w:r>
              <w:r w:rsidRPr="00EB5ADF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@teismai.lt</w:t>
              </w:r>
            </w:hyperlink>
          </w:p>
        </w:tc>
      </w:tr>
      <w:tr w:rsidR="00EB5ADF" w:rsidRPr="00DB3CDE" w14:paraId="1CC6E3BE" w14:textId="77777777" w:rsidTr="00D410FE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97053" w14:textId="3B2CC56E" w:rsidR="00EB5ADF" w:rsidRPr="00DB3CDE" w:rsidRDefault="00EB5ADF" w:rsidP="00EB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</w:tbl>
    <w:p w14:paraId="3C9343EC" w14:textId="77777777" w:rsidR="00524B2B" w:rsidRPr="00DB3CDE" w:rsidRDefault="00524B2B" w:rsidP="00DB3CDE"/>
    <w:sectPr w:rsidR="00524B2B" w:rsidRPr="00DB3CDE" w:rsidSect="008773D2">
      <w:headerReference w:type="default" r:id="rId8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FA12" w14:textId="77777777" w:rsidR="00D14371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D14371" w:rsidRPr="00EA07A2" w:rsidRDefault="003C29BA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072B1"/>
    <w:multiLevelType w:val="multilevel"/>
    <w:tmpl w:val="C018C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769638B2"/>
    <w:multiLevelType w:val="multilevel"/>
    <w:tmpl w:val="DBCCBC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66080448">
    <w:abstractNumId w:val="1"/>
  </w:num>
  <w:num w:numId="2" w16cid:durableId="1592277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001FAE"/>
    <w:rsid w:val="00046392"/>
    <w:rsid w:val="0023522C"/>
    <w:rsid w:val="002632D4"/>
    <w:rsid w:val="00272521"/>
    <w:rsid w:val="002E1D42"/>
    <w:rsid w:val="003817BE"/>
    <w:rsid w:val="003B5328"/>
    <w:rsid w:val="003C29BA"/>
    <w:rsid w:val="004075C6"/>
    <w:rsid w:val="0048076E"/>
    <w:rsid w:val="00500982"/>
    <w:rsid w:val="005110F2"/>
    <w:rsid w:val="00515966"/>
    <w:rsid w:val="00524B2B"/>
    <w:rsid w:val="005511DC"/>
    <w:rsid w:val="005E2AE0"/>
    <w:rsid w:val="0061135F"/>
    <w:rsid w:val="00766619"/>
    <w:rsid w:val="00857A9A"/>
    <w:rsid w:val="008B25E5"/>
    <w:rsid w:val="00904755"/>
    <w:rsid w:val="00973224"/>
    <w:rsid w:val="00976876"/>
    <w:rsid w:val="0098037D"/>
    <w:rsid w:val="009A0F63"/>
    <w:rsid w:val="00A643E4"/>
    <w:rsid w:val="00C23DFC"/>
    <w:rsid w:val="00C36A64"/>
    <w:rsid w:val="00C43AA7"/>
    <w:rsid w:val="00C57475"/>
    <w:rsid w:val="00D414CF"/>
    <w:rsid w:val="00D74B65"/>
    <w:rsid w:val="00D77D87"/>
    <w:rsid w:val="00DB3CDE"/>
    <w:rsid w:val="00E40B68"/>
    <w:rsid w:val="00EB5ADF"/>
    <w:rsid w:val="00EF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5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aida.kazlauskien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722</Words>
  <Characters>413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Vaida Kazlauskienė</cp:lastModifiedBy>
  <cp:revision>30</cp:revision>
  <dcterms:created xsi:type="dcterms:W3CDTF">2022-05-13T07:06:00Z</dcterms:created>
  <dcterms:modified xsi:type="dcterms:W3CDTF">2023-05-02T08:32:00Z</dcterms:modified>
</cp:coreProperties>
</file>