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2C9A3081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9314BA">
        <w:rPr>
          <w:rStyle w:val="Paprastas"/>
        </w:rPr>
        <w:t xml:space="preserve">PANEVĖŽIO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9314BA">
        <w:rPr>
          <w:rStyle w:val="Paprastas"/>
        </w:rPr>
        <w:t xml:space="preserve">PAnevėžio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9314BA">
        <w:rPr>
          <w:rStyle w:val="Paprastas"/>
        </w:rPr>
        <w:t>odetą gruodienę</w:t>
      </w:r>
      <w:r w:rsidR="00BA1AE6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BA1AE6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2438CB8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BA1AE6">
        <w:t>gegužės 2</w:t>
      </w:r>
      <w:r w:rsidR="00EA608F">
        <w:t xml:space="preserve"> </w:t>
      </w:r>
      <w:r>
        <w:t>d. Nr. 13P</w:t>
      </w:r>
      <w:r w:rsidR="00632D36">
        <w:t>-</w:t>
      </w:r>
      <w:r w:rsidR="009314BA">
        <w:t>102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792836A4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BA1AE6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BA1AE6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21</w:t>
      </w:r>
      <w:r w:rsidR="00F51D60">
        <w:t xml:space="preserve"> m. </w:t>
      </w:r>
      <w:r w:rsidR="00BA1AE6">
        <w:t xml:space="preserve">lapkričio </w:t>
      </w:r>
      <w:r w:rsidR="009314BA">
        <w:t>9</w:t>
      </w:r>
      <w:r w:rsidR="009314BA">
        <w:t xml:space="preserve"> </w:t>
      </w:r>
      <w:r w:rsidR="00F51D60">
        <w:t>d. išvadą Nr. 48P-</w:t>
      </w:r>
      <w:r w:rsidR="00BA1AE6">
        <w:t>7</w:t>
      </w:r>
      <w:r w:rsidR="009314BA">
        <w:t>1</w:t>
      </w:r>
      <w:r w:rsidR="00F51D60">
        <w:t xml:space="preserve">, </w:t>
      </w:r>
      <w:r w:rsidR="009314BA">
        <w:t>Panevėžio</w:t>
      </w:r>
      <w:r w:rsidR="00183070">
        <w:t xml:space="preserve"> </w:t>
      </w:r>
      <w:r w:rsidR="00EA608F">
        <w:t>apylinkės teismo</w:t>
      </w:r>
      <w:r w:rsidR="00EA608F" w:rsidRPr="005C4D85">
        <w:t xml:space="preserve"> </w:t>
      </w:r>
      <w:r w:rsidR="009314BA">
        <w:t>Panevėžio</w:t>
      </w:r>
      <w:r w:rsidR="009314BA">
        <w:t xml:space="preserve"> </w:t>
      </w:r>
      <w:r w:rsidR="00EA608F">
        <w:t>rūmų teisėjo</w:t>
      </w:r>
      <w:r w:rsidR="00734A53">
        <w:t>s</w:t>
      </w:r>
      <w:r w:rsidR="00EA608F">
        <w:t xml:space="preserve"> </w:t>
      </w:r>
      <w:r w:rsidR="009314BA">
        <w:t xml:space="preserve">Odetos </w:t>
      </w:r>
      <w:proofErr w:type="spellStart"/>
      <w:r w:rsidR="009314BA">
        <w:t>Gruodienės</w:t>
      </w:r>
      <w:proofErr w:type="spellEnd"/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68D89B9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9314BA">
        <w:t>Panevėžio</w:t>
      </w:r>
      <w:r w:rsidR="009314BA" w:rsidRPr="00EA608F">
        <w:t xml:space="preserve"> </w:t>
      </w:r>
      <w:r w:rsidR="00EA608F" w:rsidRPr="00EA608F">
        <w:t xml:space="preserve">apylinkės teismo </w:t>
      </w:r>
      <w:r w:rsidR="009314BA">
        <w:t>Panevėžio</w:t>
      </w:r>
      <w:r w:rsidR="009314BA" w:rsidRPr="00EA608F">
        <w:t xml:space="preserve"> </w:t>
      </w:r>
      <w:r w:rsidR="00EA608F" w:rsidRPr="00EA608F">
        <w:t xml:space="preserve">rūmų teisėją </w:t>
      </w:r>
      <w:r w:rsidR="009314BA">
        <w:rPr>
          <w:b/>
          <w:bCs/>
        </w:rPr>
        <w:t>ODETĄ GRUODIENĘ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4A5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4B006" w14:textId="77777777" w:rsidR="00116FB2" w:rsidRDefault="00116FB2" w:rsidP="00E64510">
      <w:r>
        <w:separator/>
      </w:r>
    </w:p>
  </w:endnote>
  <w:endnote w:type="continuationSeparator" w:id="0">
    <w:p w14:paraId="771AB325" w14:textId="77777777" w:rsidR="00116FB2" w:rsidRDefault="00116FB2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19D4" w14:textId="77777777" w:rsidR="00116FB2" w:rsidRDefault="00116FB2" w:rsidP="00E64510">
      <w:r>
        <w:separator/>
      </w:r>
    </w:p>
  </w:footnote>
  <w:footnote w:type="continuationSeparator" w:id="0">
    <w:p w14:paraId="20361A32" w14:textId="77777777" w:rsidR="00116FB2" w:rsidRDefault="00116FB2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16F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A1AE6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2022-04-28T07:23:00Z</dcterms:created>
  <dcterms:modified xsi:type="dcterms:W3CDTF">2022-04-28T07:48:00Z</dcterms:modified>
</cp:coreProperties>
</file>