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5A60FD">
        <w:rPr>
          <w:sz w:val="24"/>
        </w:rPr>
        <w:t>Alytaus</w:t>
      </w:r>
      <w:r w:rsidR="000244E4">
        <w:rPr>
          <w:sz w:val="24"/>
        </w:rPr>
        <w:t xml:space="preserve"> 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5A60FD">
        <w:rPr>
          <w:sz w:val="24"/>
        </w:rPr>
        <w:t>Alytaus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5A60FD">
        <w:rPr>
          <w:sz w:val="24"/>
        </w:rPr>
        <w:t>agnę petkevičienę</w:t>
      </w:r>
      <w:r w:rsidR="005458FC">
        <w:rPr>
          <w:sz w:val="24"/>
        </w:rPr>
        <w:t xml:space="preserve"> </w:t>
      </w:r>
    </w:p>
    <w:p w:rsidR="00C272A1" w:rsidRPr="003C5A2D" w:rsidRDefault="005A60FD" w:rsidP="00C272A1">
      <w:pPr>
        <w:pStyle w:val="Title"/>
        <w:rPr>
          <w:sz w:val="24"/>
        </w:rPr>
      </w:pPr>
      <w:r>
        <w:rPr>
          <w:sz w:val="24"/>
        </w:rPr>
        <w:t>Alytaus</w:t>
      </w:r>
      <w:r w:rsidR="000515AF">
        <w:rPr>
          <w:sz w:val="24"/>
        </w:rPr>
        <w:t xml:space="preserve"> apylinkės teismo </w:t>
      </w:r>
      <w:r w:rsidR="005458FC">
        <w:rPr>
          <w:sz w:val="24"/>
        </w:rPr>
        <w:t>PIRMININK</w:t>
      </w:r>
      <w:r>
        <w:rPr>
          <w:sz w:val="24"/>
        </w:rPr>
        <w:t>o pavaduotoja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5A60FD">
        <w:t>birželio 29</w:t>
      </w:r>
      <w:r w:rsidR="00C272A1">
        <w:t xml:space="preserve"> d. Nr. 13P</w:t>
      </w:r>
      <w:r w:rsidR="00C272A1" w:rsidRPr="006A08D3">
        <w:t>-</w:t>
      </w:r>
      <w:r w:rsidR="005A60FD">
        <w:t>57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5A60FD">
        <w:rPr>
          <w:b w:val="0"/>
        </w:rPr>
        <w:t>birželio 25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5A60FD">
        <w:rPr>
          <w:b w:val="0"/>
        </w:rPr>
        <w:t>320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5A60FD">
        <w:rPr>
          <w:b w:val="0"/>
        </w:rPr>
        <w:t xml:space="preserve">Alytaus </w:t>
      </w:r>
      <w:r w:rsidRPr="00D222D9">
        <w:rPr>
          <w:b w:val="0"/>
        </w:rPr>
        <w:t>apylinkės teismo</w:t>
      </w:r>
      <w:r w:rsidR="000515AF">
        <w:rPr>
          <w:b w:val="0"/>
        </w:rPr>
        <w:t xml:space="preserve"> </w:t>
      </w:r>
      <w:r w:rsidR="005A60FD">
        <w:rPr>
          <w:b w:val="0"/>
        </w:rPr>
        <w:t>Alytaus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</w:t>
      </w:r>
      <w:r w:rsidR="005A60FD">
        <w:rPr>
          <w:b w:val="0"/>
        </w:rPr>
        <w:t>s</w:t>
      </w:r>
      <w:r w:rsidRPr="00D222D9">
        <w:rPr>
          <w:b w:val="0"/>
        </w:rPr>
        <w:t xml:space="preserve"> </w:t>
      </w:r>
      <w:r w:rsidR="005A60FD">
        <w:rPr>
          <w:b w:val="0"/>
        </w:rPr>
        <w:t>Agnės Petkevičienės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</w:t>
      </w:r>
      <w:r w:rsidRPr="003F66D6">
        <w:rPr>
          <w:b w:val="0"/>
        </w:rPr>
        <w:t>atsižvelgusi į Nuolatinės teisėjų veiklos vertinimo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m. </w:t>
      </w:r>
      <w:r w:rsidR="005A60FD">
        <w:rPr>
          <w:b w:val="0"/>
        </w:rPr>
        <w:t>birželio 4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5A60FD">
        <w:rPr>
          <w:b w:val="0"/>
        </w:rPr>
        <w:t>66</w:t>
      </w:r>
      <w:r w:rsidRPr="003F66D6">
        <w:rPr>
          <w:b w:val="0"/>
        </w:rPr>
        <w:t>-(7.8.4) ir Pretendentų į teisėjus atrankos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m. </w:t>
      </w:r>
      <w:r w:rsidR="005A60FD">
        <w:rPr>
          <w:b w:val="0"/>
        </w:rPr>
        <w:t>birželio 18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5A60FD">
        <w:rPr>
          <w:b w:val="0"/>
        </w:rPr>
        <w:t>19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5A60FD">
        <w:rPr>
          <w:b w:val="0"/>
        </w:rPr>
        <w:t>Alytaus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5A60FD">
        <w:rPr>
          <w:b w:val="0"/>
        </w:rPr>
        <w:t>Alytaus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5A60FD">
        <w:t>Agnę PETKEVIČIENĘ</w:t>
      </w:r>
      <w:r>
        <w:t xml:space="preserve"> </w:t>
      </w:r>
      <w:r w:rsidR="005A60FD">
        <w:rPr>
          <w:b w:val="0"/>
        </w:rPr>
        <w:t xml:space="preserve">Alytaus </w:t>
      </w:r>
      <w:r w:rsidR="00F05135">
        <w:rPr>
          <w:b w:val="0"/>
        </w:rPr>
        <w:t>apylinkės</w:t>
      </w:r>
      <w:r w:rsidRPr="00923D41">
        <w:rPr>
          <w:b w:val="0"/>
        </w:rPr>
        <w:t xml:space="preserve"> teismo pirminink</w:t>
      </w:r>
      <w:r w:rsidR="005A60FD">
        <w:rPr>
          <w:b w:val="0"/>
        </w:rPr>
        <w:t>o pavaduotoja</w:t>
      </w:r>
      <w:bookmarkStart w:id="0" w:name="_GoBack"/>
      <w:bookmarkEnd w:id="0"/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5D9" w:rsidRDefault="00AF65D9" w:rsidP="00FB37A8">
      <w:r>
        <w:separator/>
      </w:r>
    </w:p>
  </w:endnote>
  <w:endnote w:type="continuationSeparator" w:id="0">
    <w:p w:rsidR="00AF65D9" w:rsidRDefault="00AF65D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5D9" w:rsidRDefault="00AF65D9" w:rsidP="00FB37A8">
      <w:r>
        <w:separator/>
      </w:r>
    </w:p>
  </w:footnote>
  <w:footnote w:type="continuationSeparator" w:id="0">
    <w:p w:rsidR="00AF65D9" w:rsidRDefault="00AF65D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477D6F"/>
    <w:rsid w:val="004A085B"/>
    <w:rsid w:val="004E384C"/>
    <w:rsid w:val="00527269"/>
    <w:rsid w:val="005458FC"/>
    <w:rsid w:val="005A60FD"/>
    <w:rsid w:val="00641A2D"/>
    <w:rsid w:val="006560D3"/>
    <w:rsid w:val="006A08D3"/>
    <w:rsid w:val="00700666"/>
    <w:rsid w:val="007525C9"/>
    <w:rsid w:val="00754B9A"/>
    <w:rsid w:val="009B7872"/>
    <w:rsid w:val="009C19E1"/>
    <w:rsid w:val="00A96BC8"/>
    <w:rsid w:val="00AC7088"/>
    <w:rsid w:val="00AF65D9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4996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dcterms:created xsi:type="dcterms:W3CDTF">2018-04-24T12:42:00Z</dcterms:created>
  <dcterms:modified xsi:type="dcterms:W3CDTF">2018-06-27T06:33:00Z</dcterms:modified>
</cp:coreProperties>
</file>