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B61175" w:rsidP="00B466CD">
      <w:pPr>
        <w:jc w:val="center"/>
        <w:rPr>
          <w:b/>
          <w:caps/>
        </w:rPr>
      </w:pPr>
      <w:r>
        <w:rPr>
          <w:b/>
          <w:caps/>
        </w:rPr>
        <w:t>Vilkaviškio</w:t>
      </w:r>
      <w:r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VALDĄ PETRAITĮ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B61175">
        <w:t>balandžio 1</w:t>
      </w:r>
      <w:r>
        <w:t xml:space="preserve"> d. Nr. 13P-</w:t>
      </w:r>
      <w:r w:rsidR="005900BB">
        <w:t>33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5E0D6E">
        <w:rPr>
          <w:b w:val="0"/>
        </w:rPr>
        <w:t>kovo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E0D6E">
        <w:rPr>
          <w:b w:val="0"/>
        </w:rPr>
        <w:t>604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5E0D6E">
        <w:rPr>
          <w:b w:val="0"/>
        </w:rPr>
        <w:t>Vilkaviškio</w:t>
      </w:r>
      <w:r w:rsidR="00761FB9">
        <w:rPr>
          <w:b w:val="0"/>
        </w:rPr>
        <w:t xml:space="preserve"> rajono</w:t>
      </w:r>
      <w:r w:rsidRPr="00D222D9">
        <w:rPr>
          <w:b w:val="0"/>
        </w:rPr>
        <w:t xml:space="preserve"> apylinkės teismo teisėjo </w:t>
      </w:r>
      <w:r w:rsidR="005E0D6E">
        <w:rPr>
          <w:b w:val="0"/>
        </w:rPr>
        <w:t>Valdo Petraičio</w:t>
      </w:r>
      <w:r w:rsidRPr="00D222D9">
        <w:rPr>
          <w:b w:val="0"/>
        </w:rPr>
        <w:t xml:space="preserve"> asmenines ir dalykines savybes, administracinius</w:t>
      </w:r>
      <w:r w:rsidRPr="003F66D6">
        <w:rPr>
          <w:b w:val="0"/>
        </w:rPr>
        <w:t xml:space="preserve"> gebėjimus, atsižvelgusi į </w:t>
      </w:r>
      <w:r w:rsidR="005E0D6E">
        <w:rPr>
          <w:b w:val="0"/>
        </w:rPr>
        <w:t>Kauno</w:t>
      </w:r>
      <w:r w:rsidR="00761FB9">
        <w:rPr>
          <w:b w:val="0"/>
        </w:rPr>
        <w:t xml:space="preserve"> apygardos teismo 2016 m. </w:t>
      </w:r>
      <w:r w:rsidR="005E0D6E">
        <w:rPr>
          <w:b w:val="0"/>
        </w:rPr>
        <w:t>kovo 9</w:t>
      </w:r>
      <w:r w:rsidR="00761FB9">
        <w:rPr>
          <w:b w:val="0"/>
        </w:rPr>
        <w:t xml:space="preserve"> d. raštą </w:t>
      </w:r>
      <w:r w:rsidR="005E0D6E">
        <w:rPr>
          <w:b w:val="0"/>
        </w:rPr>
        <w:t xml:space="preserve">          </w:t>
      </w:r>
      <w:r w:rsidR="00761FB9">
        <w:rPr>
          <w:b w:val="0"/>
        </w:rPr>
        <w:t xml:space="preserve">Nr. </w:t>
      </w:r>
      <w:r w:rsidR="005E0D6E">
        <w:rPr>
          <w:b w:val="0"/>
        </w:rPr>
        <w:t>(1.46)-E2-3640 „Dėl kandidatūros laikinai eiti Vilkaviškio rajono apylinkės teismo pirmininko pareigas teikimo“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E0D6E">
        <w:rPr>
          <w:b w:val="0"/>
        </w:rPr>
        <w:t>Vilkaviškio</w:t>
      </w:r>
      <w:r w:rsidR="00E474F5">
        <w:rPr>
          <w:b w:val="0"/>
        </w:rPr>
        <w:t xml:space="preserve">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5E0D6E">
        <w:t>Valdą PETRAIT</w:t>
      </w:r>
      <w:r w:rsidR="000850B0">
        <w:t>Į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Default="005E0D6E" w:rsidP="006654B2"/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80C" w:rsidRDefault="00FF480C">
      <w:r>
        <w:separator/>
      </w:r>
    </w:p>
  </w:endnote>
  <w:endnote w:type="continuationSeparator" w:id="0">
    <w:p w:rsidR="00FF480C" w:rsidRDefault="00FF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80C" w:rsidRDefault="00FF480C">
      <w:r>
        <w:separator/>
      </w:r>
    </w:p>
  </w:footnote>
  <w:footnote w:type="continuationSeparator" w:id="0">
    <w:p w:rsidR="00FF480C" w:rsidRDefault="00FF4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03B5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175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62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21</cp:revision>
  <cp:lastPrinted>2015-09-24T11:08:00Z</cp:lastPrinted>
  <dcterms:created xsi:type="dcterms:W3CDTF">2016-01-06T05:57:00Z</dcterms:created>
  <dcterms:modified xsi:type="dcterms:W3CDTF">2016-03-30T11:26:00Z</dcterms:modified>
</cp:coreProperties>
</file>