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91" w:rsidRPr="005A7196" w:rsidRDefault="002204DD" w:rsidP="005A7196">
      <w:pPr>
        <w:jc w:val="center"/>
        <w:rPr>
          <w:b/>
        </w:rPr>
      </w:pPr>
      <w:r>
        <w:rPr>
          <w:b/>
        </w:rPr>
        <w:t>VILNIAUS</w:t>
      </w:r>
      <w:r w:rsidR="009D5266">
        <w:rPr>
          <w:b/>
        </w:rPr>
        <w:t xml:space="preserve"> APYGARDOS TEISMO</w:t>
      </w:r>
      <w:r w:rsidR="00A00291" w:rsidRPr="005A7196">
        <w:rPr>
          <w:b/>
        </w:rPr>
        <w:t xml:space="preserve"> VEIKLOS TERITORIJOJE</w:t>
      </w:r>
    </w:p>
    <w:p w:rsidR="00A00291" w:rsidRPr="005A7196" w:rsidRDefault="00A00291" w:rsidP="005A7196">
      <w:pPr>
        <w:jc w:val="center"/>
        <w:rPr>
          <w:b/>
          <w:color w:val="000000"/>
        </w:rPr>
      </w:pPr>
      <w:r w:rsidRPr="005A7196">
        <w:rPr>
          <w:b/>
        </w:rPr>
        <w:t xml:space="preserve">ESANČIŲ APYLINKIŲ </w:t>
      </w:r>
      <w:r w:rsidRPr="005A7196">
        <w:rPr>
          <w:b/>
          <w:color w:val="000000"/>
        </w:rPr>
        <w:t>TEISMŲ TEISĖJŲ KVALIFIKACIJOS KĖLIMO PROGRAMA</w:t>
      </w:r>
    </w:p>
    <w:p w:rsidR="00A00291" w:rsidRDefault="00A00291" w:rsidP="005A7196">
      <w:pPr>
        <w:jc w:val="center"/>
        <w:rPr>
          <w:b/>
          <w:color w:val="000000"/>
        </w:rPr>
      </w:pPr>
      <w:r w:rsidRPr="005A7196">
        <w:rPr>
          <w:b/>
          <w:color w:val="000000"/>
        </w:rPr>
        <w:t>„CIVILINĖ TEISĖ“</w:t>
      </w:r>
    </w:p>
    <w:p w:rsidR="003148F6" w:rsidRPr="005A7196" w:rsidRDefault="003148F6" w:rsidP="005A7196">
      <w:pPr>
        <w:jc w:val="center"/>
        <w:rPr>
          <w:b/>
        </w:rPr>
      </w:pPr>
    </w:p>
    <w:p w:rsidR="00E41FE1" w:rsidRDefault="00E41FE1" w:rsidP="00A00291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</w:t>
      </w:r>
      <w:r w:rsidR="00370371">
        <w:rPr>
          <w:rFonts w:ascii="Arial" w:hAnsi="Arial" w:cs="Arial"/>
          <w:bCs/>
          <w:sz w:val="20"/>
          <w:szCs w:val="20"/>
        </w:rPr>
        <w:t>seminaro</w:t>
      </w:r>
      <w:r>
        <w:rPr>
          <w:rFonts w:ascii="Arial" w:hAnsi="Arial" w:cs="Arial"/>
          <w:bCs/>
          <w:sz w:val="20"/>
          <w:szCs w:val="20"/>
        </w:rPr>
        <w:t xml:space="preserve"> kodas – </w:t>
      </w:r>
      <w:r w:rsidR="00A00291">
        <w:rPr>
          <w:rFonts w:ascii="Arial" w:hAnsi="Arial" w:cs="Arial"/>
          <w:bCs/>
          <w:sz w:val="20"/>
          <w:szCs w:val="20"/>
        </w:rPr>
        <w:t>C</w:t>
      </w:r>
      <w:r w:rsidR="00370371">
        <w:rPr>
          <w:rFonts w:ascii="Arial" w:hAnsi="Arial" w:cs="Arial"/>
          <w:bCs/>
          <w:sz w:val="20"/>
          <w:szCs w:val="20"/>
        </w:rPr>
        <w:t>-</w:t>
      </w:r>
      <w:r w:rsidR="00A00291">
        <w:rPr>
          <w:rFonts w:ascii="Arial" w:hAnsi="Arial" w:cs="Arial"/>
          <w:bCs/>
          <w:sz w:val="20"/>
          <w:szCs w:val="20"/>
        </w:rPr>
        <w:t>I-</w:t>
      </w:r>
      <w:r w:rsidR="00B77A40">
        <w:rPr>
          <w:rFonts w:ascii="Arial" w:hAnsi="Arial" w:cs="Arial"/>
          <w:bCs/>
          <w:sz w:val="20"/>
          <w:szCs w:val="20"/>
        </w:rPr>
        <w:t>2</w:t>
      </w:r>
      <w:r w:rsidR="00A00291">
        <w:rPr>
          <w:rFonts w:ascii="Arial" w:hAnsi="Arial" w:cs="Arial"/>
          <w:bCs/>
          <w:sz w:val="20"/>
          <w:szCs w:val="20"/>
        </w:rPr>
        <w:t>(</w:t>
      </w:r>
      <w:r w:rsidR="002204DD">
        <w:rPr>
          <w:rFonts w:ascii="Arial" w:hAnsi="Arial" w:cs="Arial"/>
          <w:bCs/>
          <w:sz w:val="20"/>
          <w:szCs w:val="20"/>
        </w:rPr>
        <w:t>V</w:t>
      </w:r>
      <w:r w:rsidR="00A00291">
        <w:rPr>
          <w:rFonts w:ascii="Arial" w:hAnsi="Arial" w:cs="Arial"/>
          <w:bCs/>
          <w:sz w:val="20"/>
          <w:szCs w:val="20"/>
        </w:rPr>
        <w:t>)</w:t>
      </w:r>
      <w:r w:rsidRPr="0056627A">
        <w:rPr>
          <w:rFonts w:ascii="Arial" w:hAnsi="Arial" w:cs="Arial"/>
          <w:bCs/>
          <w:sz w:val="20"/>
          <w:szCs w:val="20"/>
        </w:rPr>
        <w:t>)</w:t>
      </w:r>
    </w:p>
    <w:p w:rsidR="003148F6" w:rsidRDefault="003148F6" w:rsidP="00A00291">
      <w:pPr>
        <w:jc w:val="center"/>
        <w:rPr>
          <w:rFonts w:ascii="Arial" w:hAnsi="Arial" w:cs="Arial"/>
          <w:bCs/>
          <w:sz w:val="20"/>
          <w:szCs w:val="20"/>
        </w:rPr>
      </w:pP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3148F6" w:rsidRPr="008F0211" w:rsidRDefault="003148F6" w:rsidP="00CE5976">
      <w:pPr>
        <w:jc w:val="center"/>
        <w:rPr>
          <w:rFonts w:ascii="Arial" w:hAnsi="Arial" w:cs="Arial"/>
          <w:b/>
          <w:shadow/>
          <w:color w:val="000000"/>
        </w:rPr>
      </w:pP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2204DD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B77A40">
        <w:rPr>
          <w:rFonts w:ascii="Arial" w:hAnsi="Arial" w:cs="Arial"/>
          <w:sz w:val="20"/>
          <w:szCs w:val="20"/>
        </w:rPr>
        <w:t>spalio 26-2</w:t>
      </w:r>
      <w:r w:rsidR="003148F6">
        <w:rPr>
          <w:rFonts w:ascii="Arial" w:hAnsi="Arial" w:cs="Arial"/>
          <w:sz w:val="20"/>
          <w:szCs w:val="20"/>
        </w:rPr>
        <w:t>8</w:t>
      </w:r>
      <w:r w:rsidR="002204DD">
        <w:rPr>
          <w:rFonts w:ascii="Arial" w:hAnsi="Arial" w:cs="Arial"/>
          <w:sz w:val="20"/>
          <w:szCs w:val="20"/>
        </w:rPr>
        <w:t xml:space="preserve"> d.</w:t>
      </w:r>
    </w:p>
    <w:p w:rsidR="00B40407" w:rsidRDefault="00B40407" w:rsidP="00B40407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B40407">
        <w:rPr>
          <w:rFonts w:ascii="Arial" w:hAnsi="Arial" w:cs="Arial"/>
          <w:color w:val="000000"/>
          <w:sz w:val="20"/>
          <w:szCs w:val="20"/>
        </w:rPr>
        <w:t>Nacionalinės teismų administracijos (Sapiegos g. 15, Vilnius) Konferencijų salė</w:t>
      </w:r>
    </w:p>
    <w:p w:rsidR="003148F6" w:rsidRDefault="003148F6" w:rsidP="00B40407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3148F6" w:rsidRPr="00B40407" w:rsidRDefault="003148F6" w:rsidP="00B40407">
      <w:pPr>
        <w:jc w:val="center"/>
        <w:rPr>
          <w:rStyle w:val="Strong"/>
          <w:rFonts w:ascii="Arial" w:hAnsi="Arial" w:cs="Arial"/>
          <w:sz w:val="20"/>
          <w:szCs w:val="20"/>
        </w:rPr>
      </w:pP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9981" w:type="dxa"/>
        <w:tblInd w:w="-92" w:type="dxa"/>
        <w:tblLayout w:type="fixed"/>
        <w:tblLook w:val="01E0"/>
      </w:tblPr>
      <w:tblGrid>
        <w:gridCol w:w="9981"/>
      </w:tblGrid>
      <w:tr w:rsidR="00E41FE1" w:rsidRPr="003D55B0" w:rsidTr="002204DD">
        <w:tc>
          <w:tcPr>
            <w:tcW w:w="9981" w:type="dxa"/>
            <w:shd w:val="clear" w:color="auto" w:fill="auto"/>
          </w:tcPr>
          <w:p w:rsidR="00E41FE1" w:rsidRDefault="00E2514D" w:rsidP="009D526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713DD3" w:rsidRPr="00713DD3" w:rsidRDefault="00713DD3" w:rsidP="009D5266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713DD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Prof. dr. Asta Dambrauskaitė</w:t>
            </w:r>
          </w:p>
          <w:p w:rsidR="00713DD3" w:rsidRDefault="00713DD3" w:rsidP="009D52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D2FD3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</w:t>
            </w:r>
            <w:r>
              <w:rPr>
                <w:rFonts w:ascii="Arial" w:hAnsi="Arial" w:cs="Arial"/>
                <w:i/>
                <w:sz w:val="20"/>
                <w:szCs w:val="20"/>
              </w:rPr>
              <w:t>Civilinės justicijos instituto profesorė</w:t>
            </w:r>
          </w:p>
          <w:p w:rsidR="00610FBC" w:rsidRDefault="00610FBC" w:rsidP="00610FBC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477AB8">
              <w:rPr>
                <w:rFonts w:ascii="Arial" w:hAnsi="Arial" w:cs="Arial"/>
                <w:b/>
                <w:i/>
                <w:sz w:val="20"/>
                <w:szCs w:val="20"/>
              </w:rPr>
              <w:t>Prof. dr. Egidija Tamošiūnienė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</w:p>
          <w:p w:rsidR="00610FBC" w:rsidRDefault="00610FBC" w:rsidP="00610FBC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Lietuvos apeliacinio teismo Civilinių bylų skyriaus pirmininkė</w:t>
            </w:r>
          </w:p>
          <w:p w:rsidR="00610FBC" w:rsidRPr="00713DD3" w:rsidRDefault="00610FBC" w:rsidP="009D52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77AB8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477AB8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477AB8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Civilinės justicijos instituto profesorė</w:t>
            </w:r>
          </w:p>
          <w:p w:rsidR="002204DD" w:rsidRPr="00AD2FD3" w:rsidRDefault="002204DD" w:rsidP="009D526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>Dr. Evaldas Klimas</w:t>
            </w:r>
          </w:p>
          <w:p w:rsidR="002204DD" w:rsidRPr="00AD2FD3" w:rsidRDefault="002204DD" w:rsidP="009D52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D2FD3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Verslo teisės katedros lektorius</w:t>
            </w:r>
          </w:p>
          <w:p w:rsidR="009D5266" w:rsidRDefault="0004607B" w:rsidP="009D5266">
            <w:pPr>
              <w:rPr>
                <w:rFonts w:ascii="Arial" w:hAnsi="Arial" w:cs="Arial"/>
                <w:i/>
                <w:sz w:val="20"/>
                <w:szCs w:val="20"/>
              </w:rPr>
            </w:pPr>
            <w:hyperlink r:id="rId8" w:history="1">
              <w:r w:rsidR="009D5266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Advokatų kontoros "</w:t>
              </w:r>
              <w:r w:rsidR="009D5266" w:rsidRPr="00AD2FD3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Valiūnas</w:t>
              </w:r>
              <w:r w:rsidR="009D5266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="009D5266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Ellex</w:t>
              </w:r>
              <w:proofErr w:type="spellEnd"/>
              <w:r w:rsidR="009D5266" w:rsidRPr="00AD2FD3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 xml:space="preserve">" </w:t>
              </w:r>
            </w:hyperlink>
            <w:r w:rsidR="009D5266" w:rsidRPr="00AD2FD3">
              <w:rPr>
                <w:rFonts w:ascii="Arial" w:hAnsi="Arial" w:cs="Arial"/>
                <w:i/>
                <w:sz w:val="20"/>
                <w:szCs w:val="20"/>
              </w:rPr>
              <w:t>advokatas</w:t>
            </w:r>
          </w:p>
          <w:p w:rsidR="002204DD" w:rsidRPr="00AD2FD3" w:rsidRDefault="002204DD" w:rsidP="009D526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Gražina Davidonienė</w:t>
            </w:r>
          </w:p>
          <w:p w:rsidR="009D5266" w:rsidRPr="00610FBC" w:rsidRDefault="002204DD" w:rsidP="00610FB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Lietuvos </w:t>
            </w:r>
            <w:r>
              <w:rPr>
                <w:rFonts w:ascii="Arial" w:hAnsi="Arial" w:cs="Arial"/>
                <w:i/>
                <w:sz w:val="20"/>
                <w:szCs w:val="20"/>
              </w:rPr>
              <w:t>Aukščiausiojo Teismo teisėja</w:t>
            </w:r>
          </w:p>
        </w:tc>
      </w:tr>
      <w:tr w:rsidR="00E41FE1" w:rsidRPr="003D55B0" w:rsidTr="002204DD">
        <w:tc>
          <w:tcPr>
            <w:tcW w:w="9981" w:type="dxa"/>
            <w:shd w:val="clear" w:color="auto" w:fill="auto"/>
          </w:tcPr>
          <w:p w:rsidR="009D5266" w:rsidRPr="00AD2FD3" w:rsidRDefault="009D5266" w:rsidP="009D5266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>Vaiva Martinkienė</w:t>
            </w:r>
          </w:p>
          <w:p w:rsidR="009D5266" w:rsidRPr="00AD2FD3" w:rsidRDefault="009D5266" w:rsidP="009D5266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>Valstybinės teismo psichiatrijos tarnybos prie Sveikatos apsaugos ministerijos direktorė</w:t>
            </w:r>
          </w:p>
          <w:p w:rsidR="00423A64" w:rsidRPr="00AD2FD3" w:rsidRDefault="00423A64" w:rsidP="009D5266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Marius Bartninkas</w:t>
            </w:r>
          </w:p>
          <w:p w:rsidR="00423A64" w:rsidRDefault="00423A64" w:rsidP="009D5266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Kauno apylinkės teismo teisėjas</w:t>
            </w:r>
          </w:p>
          <w:p w:rsidR="009D5266" w:rsidRPr="00004B97" w:rsidRDefault="009D5266" w:rsidP="009D5266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Živilė Navickaitė - </w:t>
            </w:r>
            <w:proofErr w:type="spellStart"/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>Babkin</w:t>
            </w:r>
            <w:proofErr w:type="spellEnd"/>
          </w:p>
          <w:p w:rsidR="009D5266" w:rsidRDefault="009D5266" w:rsidP="009D5266">
            <w:pPr>
              <w:tabs>
                <w:tab w:val="left" w:pos="0"/>
                <w:tab w:val="left" w:pos="2128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sz w:val="20"/>
                <w:szCs w:val="20"/>
              </w:rPr>
              <w:t>Nacionalinės teismų administracijos Komunikacijos skyriaus vedėja</w:t>
            </w:r>
          </w:p>
          <w:p w:rsidR="009D5266" w:rsidRDefault="009D5266" w:rsidP="009D5266">
            <w:pPr>
              <w:ind w:right="-1080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Aistė Žilinskienė</w:t>
            </w:r>
          </w:p>
          <w:p w:rsidR="009D5266" w:rsidRDefault="009D5266" w:rsidP="009D5266">
            <w:pPr>
              <w:ind w:right="-1080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C4BEE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eastAsia="ja-JP"/>
              </w:rPr>
              <w:t>Interneto žinia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eastAsia="ja-JP"/>
              </w:rPr>
              <w:t>sklaidos asociacijos pirmininkė</w:t>
            </w:r>
          </w:p>
          <w:p w:rsidR="009D5266" w:rsidRDefault="009D5266" w:rsidP="009D5266">
            <w:pPr>
              <w:ind w:right="-1080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C4BEE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eastAsia="ja-JP"/>
              </w:rPr>
              <w:t>Vilniaus universiteto Komunikacijos fakulteto Žurnalistikos instituto lektorė</w:t>
            </w:r>
          </w:p>
          <w:p w:rsidR="002E0CBE" w:rsidRPr="009D5266" w:rsidRDefault="009D5266" w:rsidP="009D5266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ja-JP"/>
              </w:rPr>
              <w:t xml:space="preserve">Mykolo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ja-JP"/>
              </w:rPr>
              <w:t>Romerio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ja-JP"/>
              </w:rPr>
              <w:t xml:space="preserve"> universiteto Socialinių technologijų fakulteto Komunikacijos ir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ja-JP"/>
              </w:rPr>
              <w:t>mediacijos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ja-JP"/>
              </w:rPr>
              <w:t xml:space="preserve"> instituto lektorė</w:t>
            </w:r>
          </w:p>
        </w:tc>
      </w:tr>
    </w:tbl>
    <w:p w:rsidR="003148F6" w:rsidRDefault="003148F6" w:rsidP="003148F6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3148F6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D94FDC" w:rsidRDefault="00E2514D" w:rsidP="003148F6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Pirm</w:t>
      </w:r>
      <w:r w:rsidR="00E41FE1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B77A40">
        <w:rPr>
          <w:rFonts w:ascii="Arial" w:hAnsi="Arial" w:cs="Arial"/>
          <w:sz w:val="20"/>
          <w:szCs w:val="20"/>
          <w:u w:val="single"/>
        </w:rPr>
        <w:t>spalio 26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3148F6" w:rsidRDefault="003148F6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6F0349" w:rsidRPr="00A619FC" w:rsidTr="00561C13">
        <w:tc>
          <w:tcPr>
            <w:tcW w:w="827" w:type="dxa"/>
          </w:tcPr>
          <w:p w:rsidR="006F0349" w:rsidRPr="00404B41" w:rsidRDefault="00363425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F76AB6"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9E3691" w:rsidRPr="00A619FC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E3691" w:rsidRPr="00A619FC" w:rsidRDefault="003148F6" w:rsidP="00363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F76AB6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363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9E3691" w:rsidRPr="00404B41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A619FC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3425" w:rsidRDefault="00363425" w:rsidP="00363425">
            <w:pPr>
              <w:ind w:left="-92"/>
              <w:rPr>
                <w:rFonts w:ascii="Arial" w:hAnsi="Arial" w:cs="Arial"/>
                <w:b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sz w:val="20"/>
                <w:szCs w:val="20"/>
              </w:rPr>
              <w:t>Teismo psichiatrijos ypatumai civiliniame procese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4D76D2" w:rsidRPr="002355E3" w:rsidRDefault="00363425" w:rsidP="00363425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ė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Vaiva Martinkienė</w:t>
            </w:r>
            <w:r w:rsidRP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D17BD5" w:rsidRPr="00A619FC" w:rsidTr="00561C13">
        <w:tc>
          <w:tcPr>
            <w:tcW w:w="827" w:type="dxa"/>
          </w:tcPr>
          <w:p w:rsidR="00D17BD5" w:rsidRPr="00D17BD5" w:rsidRDefault="00D17BD5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D17BD5" w:rsidRDefault="004D76D2" w:rsidP="002355E3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D17BD5" w:rsidRDefault="003148F6" w:rsidP="00363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363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="00A00291"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363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A00291" w:rsidRPr="00A619FC" w:rsidRDefault="00A00291" w:rsidP="00B77A40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B77A40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363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363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363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9073" w:type="dxa"/>
          </w:tcPr>
          <w:p w:rsidR="00A00291" w:rsidRDefault="009058FF" w:rsidP="00363425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6AF4">
              <w:rPr>
                <w:rFonts w:ascii="Arial" w:hAnsi="Arial" w:cs="Arial"/>
                <w:b/>
                <w:color w:val="000000"/>
                <w:sz w:val="20"/>
                <w:szCs w:val="20"/>
              </w:rPr>
              <w:t>Civilinio proceso reglamentavimo naujovės. Atstovavimo valstybei ir vyriausybei ypatumai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9058FF" w:rsidRPr="009058FF" w:rsidRDefault="009058FF" w:rsidP="009058FF">
            <w:pPr>
              <w:ind w:hanging="47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ė </w:t>
            </w:r>
            <w:r w:rsidRPr="00610FBC">
              <w:rPr>
                <w:rFonts w:ascii="Arial" w:hAnsi="Arial" w:cs="Arial"/>
                <w:b/>
                <w:i/>
                <w:sz w:val="20"/>
                <w:szCs w:val="20"/>
              </w:rPr>
              <w:t>prof. dr. Egidija Tamošiūnienė</w:t>
            </w: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A00291" w:rsidRPr="00A00291" w:rsidRDefault="00A00291" w:rsidP="004577F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363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3148F6">
              <w:rPr>
                <w:rFonts w:ascii="Arial" w:hAnsi="Arial" w:cs="Arial"/>
                <w:i/>
                <w:color w:val="000000"/>
                <w:sz w:val="20"/>
                <w:szCs w:val="20"/>
              </w:rPr>
              <w:t>2</w:t>
            </w: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363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73" w:type="dxa"/>
          </w:tcPr>
          <w:p w:rsidR="00A00291" w:rsidRPr="003148F6" w:rsidRDefault="003148F6" w:rsidP="003148F6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3148F6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3148F6" w:rsidRPr="003148F6" w:rsidRDefault="003148F6" w:rsidP="004577F7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87298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148F6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363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3148F6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363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3148F6" w:rsidRDefault="00363425" w:rsidP="00363425">
            <w:pPr>
              <w:ind w:hanging="4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3148F6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3148F6" w:rsidRPr="003148F6" w:rsidRDefault="003148F6" w:rsidP="003148F6">
            <w:pPr>
              <w:ind w:left="-92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87298C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148F6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3148F6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="00363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3148F6" w:rsidRPr="00A00291" w:rsidRDefault="003148F6" w:rsidP="003148F6">
            <w:pPr>
              <w:ind w:left="-9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3148F6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3148F6" w:rsidRPr="003148F6" w:rsidRDefault="003148F6" w:rsidP="003148F6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87298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148F6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Pr="003148F6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Pr="003148F6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3148F6" w:rsidRPr="00C96989" w:rsidRDefault="003148F6" w:rsidP="00363425">
            <w:pPr>
              <w:ind w:left="-46" w:right="-1080" w:hanging="46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Sandorių pripažinimo negaliojančiais pagrindai.</w:t>
            </w:r>
          </w:p>
          <w:p w:rsidR="003148F6" w:rsidRDefault="003148F6" w:rsidP="003148F6">
            <w:pPr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Lektorė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</w:t>
            </w:r>
            <w:r w:rsidRPr="00C96989">
              <w:rPr>
                <w:rFonts w:ascii="Arial" w:hAnsi="Arial" w:cs="Arial"/>
                <w:b/>
                <w:i/>
                <w:sz w:val="20"/>
                <w:szCs w:val="20"/>
              </w:rPr>
              <w:t>. dr.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96989">
              <w:rPr>
                <w:rFonts w:ascii="Arial" w:hAnsi="Arial" w:cs="Arial"/>
                <w:b/>
                <w:i/>
                <w:sz w:val="20"/>
                <w:szCs w:val="20"/>
              </w:rPr>
              <w:t>Asta Dambrauskaitė</w:t>
            </w: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3148F6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3148F6" w:rsidRPr="003148F6" w:rsidRDefault="003148F6" w:rsidP="003148F6">
            <w:pPr>
              <w:ind w:left="-92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3148F6" w:rsidRPr="00A619FC" w:rsidTr="00561C13">
        <w:tc>
          <w:tcPr>
            <w:tcW w:w="827" w:type="dxa"/>
          </w:tcPr>
          <w:p w:rsidR="003148F6" w:rsidRPr="00A00291" w:rsidRDefault="003148F6" w:rsidP="0087298C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i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3148F6" w:rsidRDefault="003148F6" w:rsidP="00363425">
            <w:pPr>
              <w:ind w:hanging="4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A00291" w:rsidRDefault="00A00291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713DD3" w:rsidRPr="002746E2" w:rsidRDefault="00713DD3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3148F6" w:rsidRDefault="003148F6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3148F6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2B5ED4" w:rsidRDefault="002B5ED4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2B5ED4" w:rsidRDefault="002B5ED4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6F0349" w:rsidRDefault="00E2514D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lastRenderedPageBreak/>
        <w:t>An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t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r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B77A40">
        <w:rPr>
          <w:rFonts w:ascii="Arial" w:hAnsi="Arial" w:cs="Arial"/>
          <w:sz w:val="20"/>
          <w:szCs w:val="20"/>
          <w:u w:val="single"/>
        </w:rPr>
        <w:t>spalio 27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713DD3" w:rsidRPr="00A619FC" w:rsidRDefault="00713DD3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2746E2" w:rsidRDefault="00FE58EE" w:rsidP="00F00F8D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9D5266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883A45" w:rsidRDefault="00883A45" w:rsidP="00883A45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6AF4">
              <w:rPr>
                <w:rFonts w:ascii="Arial" w:hAnsi="Arial" w:cs="Arial"/>
                <w:b/>
                <w:color w:val="000000"/>
                <w:sz w:val="20"/>
                <w:szCs w:val="20"/>
              </w:rPr>
              <w:t>Teismų sistemos komunikacijos priemonės.</w:t>
            </w:r>
          </w:p>
          <w:p w:rsidR="00FE58EE" w:rsidRPr="009D5266" w:rsidRDefault="00883A45" w:rsidP="009D5266">
            <w:pPr>
              <w:ind w:hanging="4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ė</w:t>
            </w:r>
            <w:r w:rsidR="009D5266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E4047B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Živilė Navickaitė – </w:t>
            </w:r>
            <w:proofErr w:type="spellStart"/>
            <w:r w:rsidR="00E4047B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Babkin</w:t>
            </w:r>
            <w:proofErr w:type="spellEnd"/>
            <w:r w:rsidR="00E4047B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A81D62" w:rsidP="009D526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9D5266">
              <w:rPr>
                <w:rFonts w:ascii="Arial" w:hAnsi="Arial" w:cs="Arial"/>
                <w:i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363425" w:rsidP="003634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9073" w:type="dxa"/>
          </w:tcPr>
          <w:p w:rsidR="009D5266" w:rsidRPr="001A6AF4" w:rsidRDefault="009D5266" w:rsidP="009D5266">
            <w:pPr>
              <w:ind w:hanging="4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6AF4">
              <w:rPr>
                <w:rFonts w:ascii="Arial" w:hAnsi="Arial" w:cs="Arial"/>
                <w:b/>
                <w:color w:val="000000"/>
                <w:sz w:val="20"/>
                <w:szCs w:val="20"/>
              </w:rPr>
              <w:t>Teismo sprendimų komentavimas ir pristatymas visuomenei, viešasis kalbėjimas.</w:t>
            </w:r>
          </w:p>
          <w:p w:rsidR="00FE58EE" w:rsidRPr="00A00291" w:rsidRDefault="009D5266" w:rsidP="009D526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ė </w:t>
            </w:r>
            <w:r w:rsidRPr="001A6AF4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Aistė Žilinskienė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3A26E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9D5266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3A26E9">
              <w:rPr>
                <w:rFonts w:ascii="Arial" w:hAnsi="Arial" w:cs="Arial"/>
                <w:i/>
                <w:sz w:val="20"/>
                <w:szCs w:val="20"/>
              </w:rPr>
              <w:t>25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8729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46E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A26E9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746E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2746E2" w:rsidRPr="00A619FC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87298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2746E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3A26E9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D94FDC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D94FDC" w:rsidRDefault="00D94FDC" w:rsidP="008729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B095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3148F6" w:rsidRPr="00713DD3" w:rsidRDefault="003148F6" w:rsidP="003148F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Paveldėjimo teisės</w:t>
            </w:r>
            <w:r w:rsidRPr="00713D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taikymas (testamentinė išskirtinė, palikimo perėjimo valstybei problematika ir kt.): aktuali teismų praktika.</w:t>
            </w:r>
          </w:p>
          <w:p w:rsidR="00713DD3" w:rsidRPr="00A619FC" w:rsidRDefault="003148F6" w:rsidP="003148F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ė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Gražina Davidonienė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87298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FD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Pr="00D94FD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610FBC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D94FDC" w:rsidRPr="00D94FDC" w:rsidRDefault="009D5266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610FBC" w:rsidRDefault="00610FBC" w:rsidP="00610FBC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610FBC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Pr="00A619FC" w:rsidRDefault="00E2514D" w:rsidP="00B734DB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t>Trečiadienis,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B77A40">
        <w:rPr>
          <w:rFonts w:ascii="Arial" w:hAnsi="Arial" w:cs="Arial"/>
          <w:sz w:val="20"/>
          <w:szCs w:val="20"/>
          <w:u w:val="single"/>
        </w:rPr>
        <w:t>spalio 28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E2514D" w:rsidRDefault="00E2514D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3148F6" w:rsidRPr="00A619FC" w:rsidRDefault="003148F6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A619FC" w:rsidRDefault="00C96989" w:rsidP="00E266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1A6AF4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9058FF" w:rsidRDefault="009058FF" w:rsidP="009058FF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Darbo bylų nagrinėjimo ypatumai: problematika ir naujausia praktika</w:t>
            </w:r>
            <w:r w:rsidRPr="00C969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:rsidR="001A6AF4" w:rsidRDefault="009058FF" w:rsidP="009058FF">
            <w:pPr>
              <w:ind w:hanging="47"/>
              <w:jc w:val="both"/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Marius Bartninkas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C75E65" w:rsidRDefault="001A6AF4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26641" w:rsidRPr="00F95574" w:rsidRDefault="00E26641" w:rsidP="009058FF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39064D" w:rsidRDefault="002355E3" w:rsidP="00C96989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645BC7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3A26E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="003A26E9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1A6AF4" w:rsidRPr="001A6AF4" w:rsidRDefault="00E26641" w:rsidP="00610FBC">
            <w:pPr>
              <w:ind w:hanging="47"/>
              <w:rPr>
                <w:rFonts w:ascii="Arial" w:hAnsi="Arial" w:cs="Arial"/>
                <w:b/>
                <w:sz w:val="20"/>
                <w:szCs w:val="20"/>
              </w:rPr>
            </w:pPr>
            <w:r w:rsidRPr="002355E3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E26641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3A26E9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2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3A26E9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2355E3" w:rsidRPr="002355E3" w:rsidRDefault="00610FBC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355E3"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E26641">
        <w:trPr>
          <w:cantSplit/>
          <w:trHeight w:val="80"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87298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3A26E9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610FBC" w:rsidRDefault="00610FBC" w:rsidP="00610FBC">
            <w:pPr>
              <w:ind w:right="-1080" w:hanging="47"/>
              <w:jc w:val="both"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Bylų dėl žemės aktualijos: sklypo ribų nustatymas, servitutai, kiti gin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čai; įrodymų vertinimo ypatumai </w:t>
            </w: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(įvairių lygių planai, planų derinimas, projektiniai sprendimai ir kt.); Nacionalinės žemės tarnybos įtraukimas išvadai duoti žemės bylose, planų patikros privalomumas ir kt.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  <w:p w:rsidR="002355E3" w:rsidRPr="002746E2" w:rsidRDefault="00610FBC" w:rsidP="00610FBC">
            <w:pPr>
              <w:tabs>
                <w:tab w:val="left" w:pos="-100"/>
                <w:tab w:val="left" w:pos="0"/>
              </w:tabs>
              <w:ind w:left="-92" w:hanging="4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 </w:t>
            </w: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4105E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dr.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Evaldas Klimas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610FBC">
            <w:pPr>
              <w:ind w:right="-1080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87298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="000C0D0B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C96989" w:rsidRPr="00A619FC" w:rsidRDefault="00C96989" w:rsidP="00C96989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C96989" w:rsidRPr="00C96989" w:rsidRDefault="00C96989" w:rsidP="00C96989">
            <w:pPr>
              <w:ind w:right="-1080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87298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P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="006B0957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C96989" w:rsidRDefault="00610FBC" w:rsidP="00713DD3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404B41">
            <w:pPr>
              <w:rPr>
                <w:rFonts w:ascii="Arial" w:hAnsi="Arial" w:cs="Arial"/>
                <w:b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C96989" w:rsidRPr="00C96989" w:rsidRDefault="00C96989" w:rsidP="00C96989">
            <w:pPr>
              <w:ind w:right="-1080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87298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0C0D0B">
              <w:rPr>
                <w:rFonts w:ascii="Arial" w:hAnsi="Arial" w:cs="Arial"/>
                <w:i/>
                <w:color w:val="000000"/>
                <w:sz w:val="20"/>
                <w:szCs w:val="20"/>
              </w:rPr>
              <w:t>6</w:t>
            </w: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6B0957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C96989" w:rsidRPr="00C96989" w:rsidRDefault="003148F6" w:rsidP="00C96989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Seminaro pabaiga.</w:t>
            </w:r>
          </w:p>
        </w:tc>
      </w:tr>
    </w:tbl>
    <w:p w:rsidR="004D76D2" w:rsidRPr="00A619FC" w:rsidRDefault="004D76D2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Pr="00A619FC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Strong"/>
          <w:rFonts w:ascii="Arial" w:hAnsi="Arial" w:cs="Arial"/>
          <w:color w:val="000000"/>
          <w:sz w:val="20"/>
          <w:szCs w:val="20"/>
        </w:rPr>
      </w:pPr>
      <w:r w:rsidRPr="00A619FC">
        <w:rPr>
          <w:rStyle w:val="Strong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610FBC" w:rsidRDefault="00610FB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26"/>
      </w:tblGrid>
      <w:tr w:rsidR="00B40407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970" w:type="dxa"/>
              <w:tblLook w:val="01E0"/>
            </w:tblPr>
            <w:tblGrid>
              <w:gridCol w:w="9970"/>
            </w:tblGrid>
            <w:tr w:rsidR="00B40407" w:rsidRPr="00B40407" w:rsidTr="00610FBC">
              <w:trPr>
                <w:trHeight w:val="388"/>
              </w:trPr>
              <w:tc>
                <w:tcPr>
                  <w:tcW w:w="0" w:type="auto"/>
                </w:tcPr>
                <w:p w:rsidR="00B40407" w:rsidRPr="00B40407" w:rsidRDefault="00B40407" w:rsidP="00C11B34">
                  <w:pPr>
                    <w:ind w:left="72" w:hanging="72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040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Seminaro organizatorius: Nacionalinė teismų administracija</w:t>
                  </w:r>
                </w:p>
                <w:p w:rsidR="00B40407" w:rsidRPr="00B40407" w:rsidRDefault="00B40407" w:rsidP="00C11B34">
                  <w:pPr>
                    <w:ind w:left="72" w:hanging="72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040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Kontaktai ir telefonai:</w:t>
                  </w:r>
                </w:p>
                <w:p w:rsidR="00B40407" w:rsidRPr="00B40407" w:rsidRDefault="00B40407" w:rsidP="00C11B34">
                  <w:pPr>
                    <w:ind w:left="72" w:hanging="72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u w:val="single"/>
                    </w:rPr>
                  </w:pPr>
                  <w:r w:rsidRPr="00B4040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Dalyvių sąrašai, seminaro organizavimas: Mokymų ir tarptautinio bendradarbiavimo skyriaus vedėjo pavaduotoja Venta Valčackienė, tel. (8 5) 251 4128, el. p. </w:t>
                  </w:r>
                  <w:hyperlink r:id="rId9" w:history="1">
                    <w:r w:rsidRPr="00B40407">
                      <w:rPr>
                        <w:rStyle w:val="Hyperlink"/>
                        <w:rFonts w:ascii="Arial" w:hAnsi="Arial" w:cs="Arial"/>
                        <w:sz w:val="20"/>
                        <w:szCs w:val="20"/>
                      </w:rPr>
                      <w:t>venta.valcackiene@teismai.lt</w:t>
                    </w:r>
                  </w:hyperlink>
                </w:p>
              </w:tc>
            </w:tr>
            <w:tr w:rsidR="00B40407" w:rsidRPr="00B40407" w:rsidTr="00610FBC">
              <w:trPr>
                <w:trHeight w:val="730"/>
              </w:trPr>
              <w:tc>
                <w:tcPr>
                  <w:tcW w:w="0" w:type="auto"/>
                </w:tcPr>
                <w:p w:rsidR="00B40407" w:rsidRPr="00610FBC" w:rsidRDefault="00B40407" w:rsidP="00610FB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B4040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Seminaro vieta: Nacionalinės teismų administracijos Konferencijų salė, (Sapiegos g. 15, Vilnius)</w:t>
                  </w:r>
                </w:p>
              </w:tc>
            </w:tr>
          </w:tbl>
          <w:p w:rsidR="00B40407" w:rsidRPr="00B40407" w:rsidRDefault="00B40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407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407" w:rsidRPr="00B40407" w:rsidRDefault="00B40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64EA" w:rsidRPr="00CE4FD5" w:rsidRDefault="00DC64EA" w:rsidP="003148F6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9C7" w:rsidRDefault="00F009C7">
      <w:r>
        <w:separator/>
      </w:r>
    </w:p>
  </w:endnote>
  <w:endnote w:type="continuationSeparator" w:id="0">
    <w:p w:rsidR="00F009C7" w:rsidRDefault="00F00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9C7" w:rsidRDefault="00F009C7">
      <w:r>
        <w:separator/>
      </w:r>
    </w:p>
  </w:footnote>
  <w:footnote w:type="continuationSeparator" w:id="0">
    <w:p w:rsidR="00F009C7" w:rsidRDefault="00F00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A40" w:rsidRDefault="00B77A40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B77A40" w:rsidRPr="00EA07A2" w:rsidRDefault="00B77A40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58722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1086E"/>
    <w:rsid w:val="00014124"/>
    <w:rsid w:val="000147B8"/>
    <w:rsid w:val="00017CF0"/>
    <w:rsid w:val="00017FAA"/>
    <w:rsid w:val="000230FC"/>
    <w:rsid w:val="00023C88"/>
    <w:rsid w:val="0002402A"/>
    <w:rsid w:val="000267A6"/>
    <w:rsid w:val="00026FED"/>
    <w:rsid w:val="000303A2"/>
    <w:rsid w:val="000326BC"/>
    <w:rsid w:val="00032713"/>
    <w:rsid w:val="00033291"/>
    <w:rsid w:val="000335B2"/>
    <w:rsid w:val="0004105E"/>
    <w:rsid w:val="00041A91"/>
    <w:rsid w:val="00041EBB"/>
    <w:rsid w:val="000422A7"/>
    <w:rsid w:val="000437C9"/>
    <w:rsid w:val="000448AE"/>
    <w:rsid w:val="00044F12"/>
    <w:rsid w:val="0004607B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6384"/>
    <w:rsid w:val="000A743A"/>
    <w:rsid w:val="000B01A6"/>
    <w:rsid w:val="000B159C"/>
    <w:rsid w:val="000B19CD"/>
    <w:rsid w:val="000B2CE0"/>
    <w:rsid w:val="000B45DB"/>
    <w:rsid w:val="000B47A0"/>
    <w:rsid w:val="000B5C72"/>
    <w:rsid w:val="000B5F22"/>
    <w:rsid w:val="000B778E"/>
    <w:rsid w:val="000C0D0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6E08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01E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482C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4DD"/>
    <w:rsid w:val="00220CC7"/>
    <w:rsid w:val="00222ECD"/>
    <w:rsid w:val="00223E5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3578"/>
    <w:rsid w:val="002545CA"/>
    <w:rsid w:val="00254938"/>
    <w:rsid w:val="00254CC8"/>
    <w:rsid w:val="00254EC4"/>
    <w:rsid w:val="0026355C"/>
    <w:rsid w:val="002638ED"/>
    <w:rsid w:val="00265A1A"/>
    <w:rsid w:val="002701B4"/>
    <w:rsid w:val="00270DFA"/>
    <w:rsid w:val="002718B3"/>
    <w:rsid w:val="00272081"/>
    <w:rsid w:val="0027330F"/>
    <w:rsid w:val="002746E2"/>
    <w:rsid w:val="00275384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73B1"/>
    <w:rsid w:val="002B132F"/>
    <w:rsid w:val="002B1691"/>
    <w:rsid w:val="002B4B78"/>
    <w:rsid w:val="002B5DC2"/>
    <w:rsid w:val="002B5ED4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1625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F6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3425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26E9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A64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2980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0FBC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1DC0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415"/>
    <w:rsid w:val="006A45A3"/>
    <w:rsid w:val="006A4998"/>
    <w:rsid w:val="006A72AF"/>
    <w:rsid w:val="006B0507"/>
    <w:rsid w:val="006B095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3DD3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B7A"/>
    <w:rsid w:val="007944F7"/>
    <w:rsid w:val="007953F7"/>
    <w:rsid w:val="007955EC"/>
    <w:rsid w:val="0079571A"/>
    <w:rsid w:val="007975B3"/>
    <w:rsid w:val="007A1134"/>
    <w:rsid w:val="007A18C7"/>
    <w:rsid w:val="007A299E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4D5C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8B4"/>
    <w:rsid w:val="008269C6"/>
    <w:rsid w:val="008276D0"/>
    <w:rsid w:val="00827D62"/>
    <w:rsid w:val="00832E33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98C"/>
    <w:rsid w:val="00872DD7"/>
    <w:rsid w:val="00875344"/>
    <w:rsid w:val="0087698E"/>
    <w:rsid w:val="00876E89"/>
    <w:rsid w:val="008773D2"/>
    <w:rsid w:val="00877EB5"/>
    <w:rsid w:val="00880D62"/>
    <w:rsid w:val="00883319"/>
    <w:rsid w:val="00883A4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5FA1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C6F9E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8FF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26793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266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596"/>
    <w:rsid w:val="00A72406"/>
    <w:rsid w:val="00A72A0F"/>
    <w:rsid w:val="00A8177D"/>
    <w:rsid w:val="00A81D62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040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3F3B"/>
    <w:rsid w:val="00B6487F"/>
    <w:rsid w:val="00B64E77"/>
    <w:rsid w:val="00B67839"/>
    <w:rsid w:val="00B67D99"/>
    <w:rsid w:val="00B71B65"/>
    <w:rsid w:val="00B724F1"/>
    <w:rsid w:val="00B734DB"/>
    <w:rsid w:val="00B75950"/>
    <w:rsid w:val="00B76EC4"/>
    <w:rsid w:val="00B77519"/>
    <w:rsid w:val="00B77A40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4165"/>
    <w:rsid w:val="00BD728B"/>
    <w:rsid w:val="00BE09EF"/>
    <w:rsid w:val="00BE0C84"/>
    <w:rsid w:val="00BE4824"/>
    <w:rsid w:val="00BE523F"/>
    <w:rsid w:val="00BE5715"/>
    <w:rsid w:val="00BE58A9"/>
    <w:rsid w:val="00BE5A8D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6585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197A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96989"/>
    <w:rsid w:val="00CA4842"/>
    <w:rsid w:val="00CA52C6"/>
    <w:rsid w:val="00CA6B0E"/>
    <w:rsid w:val="00CB0FAB"/>
    <w:rsid w:val="00CB524D"/>
    <w:rsid w:val="00CB52E8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47D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3A8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69"/>
    <w:rsid w:val="00DF43F8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047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95EDF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9C7"/>
    <w:rsid w:val="00F00F8D"/>
    <w:rsid w:val="00F025C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1779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B5411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6741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lat.lt/portal/start.asp?act=org&amp;org=15&amp;id=3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enta.valcac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F753F-C60F-48EA-A841-3F8093C4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2234</Words>
  <Characters>1274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3501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17</cp:revision>
  <cp:lastPrinted>2015-08-17T08:03:00Z</cp:lastPrinted>
  <dcterms:created xsi:type="dcterms:W3CDTF">2015-08-17T06:25:00Z</dcterms:created>
  <dcterms:modified xsi:type="dcterms:W3CDTF">2015-09-08T09:31:00Z</dcterms:modified>
</cp:coreProperties>
</file>